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AF" w:rsidRDefault="007E4110" w:rsidP="0021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217AAF" w:rsidRPr="00217AAF">
        <w:rPr>
          <w:rFonts w:ascii="Times New Roman" w:hAnsi="Times New Roman" w:cs="Times New Roman"/>
          <w:b/>
          <w:sz w:val="28"/>
          <w:szCs w:val="28"/>
        </w:rPr>
        <w:t xml:space="preserve"> о достижении Ульяновской областью значения показателя, установленного подпунктом «в» пункта 1 Указа Президента Российской Федерации от 7 мая 2012 г. № 601 «Об основных направлениях совершенствования системы государственного управления», за 201</w:t>
      </w:r>
      <w:r w:rsidR="0092216E">
        <w:rPr>
          <w:rFonts w:ascii="Times New Roman" w:hAnsi="Times New Roman" w:cs="Times New Roman"/>
          <w:b/>
          <w:sz w:val="28"/>
          <w:szCs w:val="28"/>
        </w:rPr>
        <w:t>4</w:t>
      </w:r>
      <w:r w:rsidR="00217AAF" w:rsidRPr="00217A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7AAF" w:rsidRDefault="00217AAF" w:rsidP="00217A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Pr="00217AAF">
        <w:rPr>
          <w:rFonts w:ascii="Times New Roman" w:hAnsi="Times New Roman" w:cs="Times New Roman"/>
          <w:b/>
          <w:sz w:val="28"/>
          <w:szCs w:val="28"/>
          <w:u w:val="single"/>
        </w:rPr>
        <w:t>«Вешкаймский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217AAF" w:rsidTr="00217AAF">
        <w:tc>
          <w:tcPr>
            <w:tcW w:w="959" w:type="dxa"/>
          </w:tcPr>
          <w:p w:rsidR="00217AAF" w:rsidRPr="00217AAF" w:rsidRDefault="00217AAF" w:rsidP="0021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7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A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217AAF" w:rsidRPr="00217AAF" w:rsidRDefault="00217AAF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A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57" w:type="dxa"/>
          </w:tcPr>
          <w:p w:rsidR="00217AAF" w:rsidRPr="00217AAF" w:rsidRDefault="00217AAF" w:rsidP="009A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AF">
              <w:rPr>
                <w:rFonts w:ascii="Times New Roman" w:hAnsi="Times New Roman" w:cs="Times New Roman"/>
                <w:sz w:val="24"/>
                <w:szCs w:val="24"/>
              </w:rPr>
              <w:t>Общее число граждан, получивших государственную услугу за 201</w:t>
            </w:r>
            <w:r w:rsidR="009A1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A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</w:tcPr>
          <w:p w:rsidR="00217AAF" w:rsidRPr="00217AAF" w:rsidRDefault="00217AAF" w:rsidP="009A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AF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услугу из числа столбца «В» в электронном виде за 201</w:t>
            </w:r>
            <w:r w:rsidR="009A1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A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8" w:type="dxa"/>
          </w:tcPr>
          <w:p w:rsidR="00217AAF" w:rsidRPr="00217AAF" w:rsidRDefault="00217AAF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AF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государственной услуги в электронном виде</w:t>
            </w:r>
          </w:p>
        </w:tc>
      </w:tr>
      <w:tr w:rsidR="00B40201" w:rsidTr="00217AAF">
        <w:tc>
          <w:tcPr>
            <w:tcW w:w="959" w:type="dxa"/>
          </w:tcPr>
          <w:p w:rsidR="00B40201" w:rsidRPr="00015CF9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строительство при осуществлении строительства, реконструкции объектов капитального строительства»</w:t>
            </w:r>
          </w:p>
        </w:tc>
        <w:tc>
          <w:tcPr>
            <w:tcW w:w="2957" w:type="dxa"/>
          </w:tcPr>
          <w:p w:rsidR="00B40201" w:rsidRPr="00DE4998" w:rsidRDefault="0092216E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015CF9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градостроительных планов земельных участков»</w:t>
            </w:r>
          </w:p>
        </w:tc>
        <w:tc>
          <w:tcPr>
            <w:tcW w:w="2957" w:type="dxa"/>
          </w:tcPr>
          <w:p w:rsidR="00B40201" w:rsidRPr="00DE4998" w:rsidRDefault="0092216E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015CF9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ввод объекта капитального строительства в эксплуатацию»</w:t>
            </w:r>
          </w:p>
        </w:tc>
        <w:tc>
          <w:tcPr>
            <w:tcW w:w="2957" w:type="dxa"/>
          </w:tcPr>
          <w:p w:rsidR="00B40201" w:rsidRPr="00DE4998" w:rsidRDefault="0092216E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015CF9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«Выдача сведений из информационной системы обеспечения градостроительной деятельности»</w:t>
            </w:r>
          </w:p>
        </w:tc>
        <w:tc>
          <w:tcPr>
            <w:tcW w:w="2957" w:type="dxa"/>
          </w:tcPr>
          <w:p w:rsidR="00B40201" w:rsidRPr="00DE4998" w:rsidRDefault="00B40201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«Информирование физических и юридических лиц о порядке сбора технических условий на подключение объектов капитального строительства к сетям инженерно-технического обеспечения»</w:t>
            </w:r>
          </w:p>
        </w:tc>
        <w:tc>
          <w:tcPr>
            <w:tcW w:w="2957" w:type="dxa"/>
          </w:tcPr>
          <w:p w:rsidR="00B40201" w:rsidRPr="00DE4998" w:rsidRDefault="00B40201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установку рекламных конструкций» </w:t>
            </w:r>
          </w:p>
        </w:tc>
        <w:tc>
          <w:tcPr>
            <w:tcW w:w="2957" w:type="dxa"/>
          </w:tcPr>
          <w:p w:rsidR="00B40201" w:rsidRPr="00DE4998" w:rsidRDefault="00B40201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«Выдача архивных выписок и копий документов по тематике обращений»</w:t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 для жилищного строительства, для комплексного освоения в целях жилищного строительства»</w:t>
            </w:r>
            <w:r w:rsidRPr="00B4020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4020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 xml:space="preserve">«Консультирование по вопросам </w:t>
            </w:r>
            <w:r w:rsidRPr="00B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отношений»</w:t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«Предоставление заявителям информации, содержащейся в Реестре муниципальной собственности муниципального образования «Вешкаймский район»</w:t>
            </w:r>
          </w:p>
        </w:tc>
        <w:tc>
          <w:tcPr>
            <w:tcW w:w="2957" w:type="dxa"/>
          </w:tcPr>
          <w:p w:rsidR="00B40201" w:rsidRPr="00DE4998" w:rsidRDefault="0092216E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«Предоставление в аренду объектов муниципального нежилого фонда, находящегося в муниципальной собственности»</w:t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«Консультирование по вопросам оформления земельно-правовых документов»</w:t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«Предоставление в аренду земельных участков»</w:t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целей, не связанных со строительством»</w:t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«Оформление и выдача земельно-правовых документов»</w:t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«Заключение договоров купли-продажи муниципального имущества»</w:t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«Принятие решения о прекращении права постоянного (бессрочного) пользования земельным участком и права пожизненного наследуемого владения земельным участком»</w:t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«Предоставление муниципальной услуги по бесплатному предоставлению земельных участков в собственность граждан, имеющих трех и более детей в возрасте до 18 лет»</w:t>
            </w:r>
          </w:p>
        </w:tc>
        <w:tc>
          <w:tcPr>
            <w:tcW w:w="2957" w:type="dxa"/>
          </w:tcPr>
          <w:p w:rsidR="00B40201" w:rsidRPr="00DE4998" w:rsidRDefault="001D5588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оказанию методической и консультативной помощи по образовательным вопросам</w:t>
            </w:r>
          </w:p>
        </w:tc>
        <w:tc>
          <w:tcPr>
            <w:tcW w:w="2957" w:type="dxa"/>
          </w:tcPr>
          <w:p w:rsidR="00B40201" w:rsidRPr="00DE4998" w:rsidRDefault="00BA7DCF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предоставлению дошкольного образования, воспитания и содержание ребёнка в дошкольном образовательном учреждении</w:t>
            </w:r>
          </w:p>
        </w:tc>
        <w:tc>
          <w:tcPr>
            <w:tcW w:w="2957" w:type="dxa"/>
          </w:tcPr>
          <w:p w:rsidR="00B40201" w:rsidRPr="00DE4998" w:rsidRDefault="0092216E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предоставлению общедоступного и </w:t>
            </w:r>
            <w:r w:rsidRPr="00B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957" w:type="dxa"/>
          </w:tcPr>
          <w:p w:rsidR="00B40201" w:rsidRPr="00DE4998" w:rsidRDefault="00B40201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предоставлению права получения бесплатного одноразового питания детям из малообеспеченных семей по месту учебы</w:t>
            </w:r>
          </w:p>
        </w:tc>
        <w:tc>
          <w:tcPr>
            <w:tcW w:w="2957" w:type="dxa"/>
          </w:tcPr>
          <w:p w:rsidR="00B40201" w:rsidRPr="00DE4998" w:rsidRDefault="000C187A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предоставлению права льготной оплаты малоимущим и многодетным семьям за содержание ребенка в муниципальных образовательных учреждениях, реализующих программу дошкольного образования</w:t>
            </w:r>
          </w:p>
        </w:tc>
        <w:tc>
          <w:tcPr>
            <w:tcW w:w="2957" w:type="dxa"/>
          </w:tcPr>
          <w:p w:rsidR="00B40201" w:rsidRPr="00DE4998" w:rsidRDefault="000C187A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 консультированию граждан по вопросам охраны прав несовершеннолетних</w:t>
            </w:r>
          </w:p>
        </w:tc>
        <w:tc>
          <w:tcPr>
            <w:tcW w:w="2957" w:type="dxa"/>
          </w:tcPr>
          <w:p w:rsidR="00B40201" w:rsidRPr="00DE4998" w:rsidRDefault="0092216E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 выдаче разрешения на вступление в брак несовершеннолетним гражданам</w:t>
            </w:r>
          </w:p>
        </w:tc>
        <w:tc>
          <w:tcPr>
            <w:tcW w:w="2957" w:type="dxa"/>
          </w:tcPr>
          <w:p w:rsidR="00B40201" w:rsidRPr="00DE4998" w:rsidRDefault="001D5588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выдаче разрешения на отчуждение жилых помещений, в которых на праве собственности имеется доля, принадлежащая несовершеннолетним</w:t>
            </w:r>
          </w:p>
        </w:tc>
        <w:tc>
          <w:tcPr>
            <w:tcW w:w="2957" w:type="dxa"/>
          </w:tcPr>
          <w:p w:rsidR="00B40201" w:rsidRPr="00DE4998" w:rsidRDefault="0092216E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принятию решения об объявлении несовершеннолетнего полностью </w:t>
            </w:r>
            <w:proofErr w:type="gramStart"/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дееспособным</w:t>
            </w:r>
            <w:proofErr w:type="gramEnd"/>
            <w:r w:rsidRPr="00B40201">
              <w:rPr>
                <w:rFonts w:ascii="Times New Roman" w:hAnsi="Times New Roman" w:cs="Times New Roman"/>
                <w:sz w:val="24"/>
                <w:szCs w:val="24"/>
              </w:rPr>
              <w:t xml:space="preserve"> (эмансипация)</w:t>
            </w:r>
          </w:p>
        </w:tc>
        <w:tc>
          <w:tcPr>
            <w:tcW w:w="2957" w:type="dxa"/>
          </w:tcPr>
          <w:p w:rsidR="00B40201" w:rsidRPr="00DE4998" w:rsidRDefault="0092216E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оказанию содействия гражданам по устройству детей-сирот и детей, оставшихся без попечения родителей, на воспитание в семью</w:t>
            </w:r>
          </w:p>
        </w:tc>
        <w:tc>
          <w:tcPr>
            <w:tcW w:w="2957" w:type="dxa"/>
          </w:tcPr>
          <w:p w:rsidR="00B40201" w:rsidRPr="00DE4998" w:rsidRDefault="000C187A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выдаче  разрешения на заключение трудового договора с несовершеннолетним</w:t>
            </w:r>
          </w:p>
        </w:tc>
        <w:tc>
          <w:tcPr>
            <w:tcW w:w="2957" w:type="dxa"/>
          </w:tcPr>
          <w:p w:rsidR="00B40201" w:rsidRPr="00DE4998" w:rsidRDefault="00B40201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предоставлению муниципальной услуги согласования переустройства и (или) перепланировки жилых помещений</w:t>
            </w:r>
          </w:p>
        </w:tc>
        <w:tc>
          <w:tcPr>
            <w:tcW w:w="2957" w:type="dxa"/>
          </w:tcPr>
          <w:p w:rsidR="00B40201" w:rsidRPr="00DE4998" w:rsidRDefault="000C187A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      </w:r>
          </w:p>
        </w:tc>
        <w:tc>
          <w:tcPr>
            <w:tcW w:w="2957" w:type="dxa"/>
          </w:tcPr>
          <w:p w:rsidR="00B40201" w:rsidRPr="00DE4998" w:rsidRDefault="000C187A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    нуждающихся в жилых  помещениях</w:t>
            </w:r>
          </w:p>
        </w:tc>
        <w:tc>
          <w:tcPr>
            <w:tcW w:w="2957" w:type="dxa"/>
          </w:tcPr>
          <w:p w:rsidR="00B40201" w:rsidRPr="00DE4998" w:rsidRDefault="000C187A" w:rsidP="0092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разрешений на вырубку деревьев и кустарников </w:t>
            </w:r>
          </w:p>
        </w:tc>
        <w:tc>
          <w:tcPr>
            <w:tcW w:w="2957" w:type="dxa"/>
          </w:tcPr>
          <w:p w:rsidR="00B40201" w:rsidRPr="00DE4998" w:rsidRDefault="00B40201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Pr="00B40201" w:rsidRDefault="00B40201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5" w:type="dxa"/>
          </w:tcPr>
          <w:p w:rsidR="00B40201" w:rsidRPr="00B40201" w:rsidRDefault="00B40201" w:rsidP="00B4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01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из </w:t>
            </w:r>
            <w:proofErr w:type="spellStart"/>
            <w:r w:rsidRPr="00B40201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B40201">
              <w:rPr>
                <w:rFonts w:ascii="Times New Roman" w:hAnsi="Times New Roman" w:cs="Times New Roman"/>
                <w:sz w:val="24"/>
                <w:szCs w:val="24"/>
              </w:rPr>
              <w:t xml:space="preserve"> книг.</w:t>
            </w:r>
          </w:p>
        </w:tc>
        <w:tc>
          <w:tcPr>
            <w:tcW w:w="2957" w:type="dxa"/>
          </w:tcPr>
          <w:p w:rsidR="00B40201" w:rsidRPr="00DE4998" w:rsidRDefault="0092216E" w:rsidP="00DE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40201" w:rsidTr="00217AAF">
        <w:tc>
          <w:tcPr>
            <w:tcW w:w="959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55" w:type="dxa"/>
          </w:tcPr>
          <w:p w:rsidR="00B40201" w:rsidRPr="00DE4998" w:rsidRDefault="000C187A" w:rsidP="0021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99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57" w:type="dxa"/>
          </w:tcPr>
          <w:p w:rsidR="00B40201" w:rsidRPr="00DE4998" w:rsidRDefault="0092216E" w:rsidP="0021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2957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B40201" w:rsidRDefault="00B40201" w:rsidP="0021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40201" w:rsidRPr="00217AAF" w:rsidRDefault="00B40201" w:rsidP="00217A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40201" w:rsidRPr="00217AAF" w:rsidSect="00217A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AAF"/>
    <w:rsid w:val="00015CF9"/>
    <w:rsid w:val="000C187A"/>
    <w:rsid w:val="001D5588"/>
    <w:rsid w:val="00217AAF"/>
    <w:rsid w:val="00755A57"/>
    <w:rsid w:val="007E4110"/>
    <w:rsid w:val="0092216E"/>
    <w:rsid w:val="009A1C80"/>
    <w:rsid w:val="00B40201"/>
    <w:rsid w:val="00BA7DCF"/>
    <w:rsid w:val="00D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Михаил</cp:lastModifiedBy>
  <cp:revision>8</cp:revision>
  <dcterms:created xsi:type="dcterms:W3CDTF">2016-01-22T11:06:00Z</dcterms:created>
  <dcterms:modified xsi:type="dcterms:W3CDTF">2017-02-27T09:27:00Z</dcterms:modified>
</cp:coreProperties>
</file>