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7F" w:rsidRPr="00A65B9C" w:rsidRDefault="007434CC" w:rsidP="000627A3">
      <w:pPr>
        <w:tabs>
          <w:tab w:val="center" w:pos="4677"/>
        </w:tabs>
        <w:jc w:val="center"/>
        <w:rPr>
          <w:b/>
          <w:sz w:val="28"/>
          <w:szCs w:val="28"/>
        </w:rPr>
      </w:pPr>
      <w:r w:rsidRPr="00A65B9C">
        <w:rPr>
          <w:b/>
          <w:sz w:val="28"/>
          <w:szCs w:val="28"/>
        </w:rPr>
        <w:t xml:space="preserve">Отчёт о результатах деятельности финансового управления администрации </w:t>
      </w:r>
      <w:r w:rsidR="000627A3" w:rsidRPr="00A65B9C">
        <w:rPr>
          <w:b/>
          <w:sz w:val="28"/>
          <w:szCs w:val="28"/>
        </w:rPr>
        <w:t>муниципального образования</w:t>
      </w:r>
      <w:r w:rsidR="0084057F" w:rsidRPr="00A65B9C">
        <w:rPr>
          <w:b/>
          <w:sz w:val="28"/>
          <w:szCs w:val="28"/>
        </w:rPr>
        <w:t xml:space="preserve"> </w:t>
      </w:r>
      <w:r w:rsidR="000627A3" w:rsidRPr="00A65B9C">
        <w:rPr>
          <w:b/>
          <w:sz w:val="28"/>
          <w:szCs w:val="28"/>
        </w:rPr>
        <w:t>«Вешкаймский район»</w:t>
      </w:r>
    </w:p>
    <w:p w:rsidR="000627A3" w:rsidRPr="00A65B9C" w:rsidRDefault="007664C2" w:rsidP="007664C2">
      <w:pPr>
        <w:tabs>
          <w:tab w:val="center" w:pos="4677"/>
          <w:tab w:val="center" w:pos="4819"/>
          <w:tab w:val="left" w:pos="7635"/>
        </w:tabs>
        <w:rPr>
          <w:b/>
          <w:sz w:val="28"/>
          <w:szCs w:val="28"/>
        </w:rPr>
      </w:pPr>
      <w:r w:rsidRPr="00A65B9C">
        <w:rPr>
          <w:b/>
          <w:sz w:val="28"/>
          <w:szCs w:val="28"/>
        </w:rPr>
        <w:tab/>
      </w:r>
      <w:bookmarkStart w:id="0" w:name="_GoBack"/>
      <w:bookmarkEnd w:id="0"/>
      <w:r w:rsidR="000627A3" w:rsidRPr="00A65B9C">
        <w:rPr>
          <w:b/>
          <w:sz w:val="28"/>
          <w:szCs w:val="28"/>
        </w:rPr>
        <w:t>за 201</w:t>
      </w:r>
      <w:r w:rsidR="00F13D0E" w:rsidRPr="00A65B9C">
        <w:rPr>
          <w:b/>
          <w:sz w:val="28"/>
          <w:szCs w:val="28"/>
        </w:rPr>
        <w:t>5</w:t>
      </w:r>
      <w:r w:rsidR="000627A3" w:rsidRPr="00A65B9C">
        <w:rPr>
          <w:b/>
          <w:sz w:val="28"/>
          <w:szCs w:val="28"/>
        </w:rPr>
        <w:t xml:space="preserve"> год </w:t>
      </w:r>
    </w:p>
    <w:p w:rsidR="00820CEC" w:rsidRPr="00A65B9C" w:rsidRDefault="00820CEC" w:rsidP="007664C2">
      <w:pPr>
        <w:tabs>
          <w:tab w:val="center" w:pos="4677"/>
          <w:tab w:val="center" w:pos="4819"/>
          <w:tab w:val="left" w:pos="7635"/>
        </w:tabs>
        <w:rPr>
          <w:b/>
          <w:sz w:val="28"/>
          <w:szCs w:val="28"/>
        </w:rPr>
      </w:pPr>
    </w:p>
    <w:p w:rsidR="000627A3" w:rsidRPr="00A65B9C" w:rsidRDefault="00820CEC" w:rsidP="000627A3">
      <w:pPr>
        <w:ind w:firstLine="708"/>
        <w:jc w:val="both"/>
        <w:rPr>
          <w:b/>
          <w:sz w:val="28"/>
          <w:szCs w:val="28"/>
        </w:rPr>
      </w:pPr>
      <w:r w:rsidRPr="00A65B9C">
        <w:rPr>
          <w:b/>
          <w:sz w:val="28"/>
          <w:szCs w:val="28"/>
        </w:rPr>
        <w:t>Организационная, методологическая и информационная  работа</w:t>
      </w:r>
    </w:p>
    <w:p w:rsidR="00AA6B4C" w:rsidRPr="00A65B9C" w:rsidRDefault="00AA6B4C" w:rsidP="00AA6B4C">
      <w:pPr>
        <w:ind w:firstLine="624"/>
        <w:jc w:val="both"/>
        <w:rPr>
          <w:sz w:val="28"/>
          <w:szCs w:val="28"/>
        </w:rPr>
      </w:pPr>
      <w:r w:rsidRPr="00A65B9C">
        <w:rPr>
          <w:sz w:val="28"/>
          <w:szCs w:val="28"/>
        </w:rPr>
        <w:t xml:space="preserve">Работа финансового управления администрации муниципального образования «Вешкаймский район»  </w:t>
      </w:r>
      <w:r w:rsidR="00A3058E" w:rsidRPr="00A65B9C">
        <w:rPr>
          <w:sz w:val="28"/>
          <w:szCs w:val="28"/>
        </w:rPr>
        <w:t xml:space="preserve">за </w:t>
      </w:r>
      <w:r w:rsidRPr="00A65B9C">
        <w:rPr>
          <w:sz w:val="28"/>
          <w:szCs w:val="28"/>
        </w:rPr>
        <w:t>201</w:t>
      </w:r>
      <w:r w:rsidR="00F13D0E" w:rsidRPr="00A65B9C">
        <w:rPr>
          <w:sz w:val="28"/>
          <w:szCs w:val="28"/>
        </w:rPr>
        <w:t>5</w:t>
      </w:r>
      <w:r w:rsidRPr="00A65B9C">
        <w:rPr>
          <w:sz w:val="28"/>
          <w:szCs w:val="28"/>
        </w:rPr>
        <w:t xml:space="preserve"> год осуществлялась в соответствии с утверждённым планом.</w:t>
      </w:r>
    </w:p>
    <w:p w:rsidR="00AA6B4C" w:rsidRPr="00A65B9C" w:rsidRDefault="00AA6B4C" w:rsidP="00AA6B4C">
      <w:pPr>
        <w:ind w:firstLine="624"/>
        <w:jc w:val="both"/>
        <w:rPr>
          <w:sz w:val="28"/>
          <w:szCs w:val="28"/>
        </w:rPr>
      </w:pPr>
      <w:r w:rsidRPr="00A65B9C">
        <w:rPr>
          <w:sz w:val="28"/>
          <w:szCs w:val="28"/>
        </w:rPr>
        <w:t xml:space="preserve"> Основными направлениями работы были:</w:t>
      </w:r>
    </w:p>
    <w:p w:rsidR="00AA6B4C" w:rsidRPr="00A65B9C" w:rsidRDefault="00AA6B4C" w:rsidP="00AA6B4C">
      <w:pPr>
        <w:ind w:right="-269" w:firstLine="709"/>
        <w:jc w:val="both"/>
        <w:rPr>
          <w:sz w:val="28"/>
          <w:szCs w:val="28"/>
        </w:rPr>
      </w:pPr>
      <w:r w:rsidRPr="00A65B9C">
        <w:rPr>
          <w:sz w:val="28"/>
          <w:szCs w:val="28"/>
        </w:rPr>
        <w:t>1. Обеспечение формирования прогноза доходов и расходов бюджета муниципального образования «Вешкаймский район»;</w:t>
      </w:r>
    </w:p>
    <w:p w:rsidR="00AA6B4C" w:rsidRPr="00A65B9C" w:rsidRDefault="00AA6B4C" w:rsidP="00AA6B4C">
      <w:pPr>
        <w:ind w:right="-269" w:firstLine="709"/>
        <w:jc w:val="both"/>
        <w:rPr>
          <w:sz w:val="28"/>
          <w:szCs w:val="28"/>
        </w:rPr>
      </w:pPr>
      <w:r w:rsidRPr="00A65B9C">
        <w:rPr>
          <w:sz w:val="28"/>
          <w:szCs w:val="28"/>
        </w:rPr>
        <w:t>2. Обеспечение в установленном законодательством Российской Федерации порядке казначейского исполнения бюджета муниципального образования «Вешкаймский район»;</w:t>
      </w:r>
    </w:p>
    <w:p w:rsidR="00AA6B4C" w:rsidRPr="00A65B9C" w:rsidRDefault="00AA6B4C" w:rsidP="00AA6B4C">
      <w:pPr>
        <w:ind w:right="-269" w:firstLine="709"/>
        <w:jc w:val="both"/>
        <w:rPr>
          <w:sz w:val="28"/>
          <w:szCs w:val="28"/>
        </w:rPr>
      </w:pPr>
      <w:r w:rsidRPr="00A65B9C">
        <w:rPr>
          <w:sz w:val="28"/>
          <w:szCs w:val="28"/>
        </w:rPr>
        <w:t>3. Консолидация финансовых ресурсов за счет использования внутренних резервов и привлечения денежных средств из внешних источников;</w:t>
      </w:r>
    </w:p>
    <w:p w:rsidR="00AA6B4C" w:rsidRPr="00A65B9C" w:rsidRDefault="00AA6B4C" w:rsidP="00AA6B4C">
      <w:pPr>
        <w:ind w:right="-269" w:firstLine="709"/>
        <w:jc w:val="both"/>
        <w:rPr>
          <w:sz w:val="28"/>
          <w:szCs w:val="28"/>
        </w:rPr>
      </w:pPr>
      <w:r w:rsidRPr="00A65B9C">
        <w:rPr>
          <w:sz w:val="28"/>
          <w:szCs w:val="28"/>
        </w:rPr>
        <w:t>4. Осуществление финансового контроля за целевым и рациональным использованием бюджетных средств.</w:t>
      </w:r>
    </w:p>
    <w:p w:rsidR="00587FED" w:rsidRPr="00A65B9C" w:rsidRDefault="00587FED" w:rsidP="007C1A9F">
      <w:pPr>
        <w:tabs>
          <w:tab w:val="center" w:pos="4677"/>
        </w:tabs>
        <w:jc w:val="center"/>
        <w:rPr>
          <w:b/>
          <w:sz w:val="28"/>
          <w:szCs w:val="28"/>
        </w:rPr>
      </w:pPr>
    </w:p>
    <w:p w:rsidR="00587FED" w:rsidRPr="00A65B9C" w:rsidRDefault="00587FED" w:rsidP="00587FED">
      <w:pPr>
        <w:tabs>
          <w:tab w:val="center" w:pos="4677"/>
        </w:tabs>
        <w:jc w:val="center"/>
        <w:rPr>
          <w:b/>
          <w:sz w:val="28"/>
          <w:szCs w:val="28"/>
        </w:rPr>
      </w:pPr>
      <w:r w:rsidRPr="00A65B9C">
        <w:rPr>
          <w:b/>
          <w:sz w:val="28"/>
          <w:szCs w:val="28"/>
        </w:rPr>
        <w:t>ДОХОДЫ</w:t>
      </w:r>
    </w:p>
    <w:p w:rsidR="00590ACD" w:rsidRPr="00A65B9C" w:rsidRDefault="00590ACD" w:rsidP="00590ACD">
      <w:pPr>
        <w:ind w:right="-82" w:firstLine="709"/>
        <w:jc w:val="both"/>
        <w:rPr>
          <w:sz w:val="28"/>
          <w:szCs w:val="28"/>
        </w:rPr>
      </w:pPr>
      <w:r w:rsidRPr="00A65B9C">
        <w:rPr>
          <w:sz w:val="28"/>
          <w:szCs w:val="28"/>
        </w:rPr>
        <w:t xml:space="preserve">В 2015 году в </w:t>
      </w:r>
      <w:r w:rsidR="00B2736D" w:rsidRPr="00A65B9C">
        <w:rPr>
          <w:sz w:val="28"/>
          <w:szCs w:val="28"/>
        </w:rPr>
        <w:t>б</w:t>
      </w:r>
      <w:r w:rsidRPr="00A65B9C">
        <w:rPr>
          <w:sz w:val="28"/>
          <w:szCs w:val="28"/>
        </w:rPr>
        <w:t xml:space="preserve">юджет муниципального образования «Вешкаймский район» поступило доходов в виде налоговых и неналоговых платежей в сумме </w:t>
      </w:r>
      <w:r w:rsidR="00A9632D" w:rsidRPr="00A65B9C">
        <w:rPr>
          <w:sz w:val="28"/>
          <w:szCs w:val="28"/>
        </w:rPr>
        <w:t>42532,4</w:t>
      </w:r>
      <w:r w:rsidRPr="00A65B9C">
        <w:rPr>
          <w:sz w:val="28"/>
          <w:szCs w:val="28"/>
        </w:rPr>
        <w:t xml:space="preserve"> тыс. руб., при плане </w:t>
      </w:r>
      <w:r w:rsidR="00A9632D" w:rsidRPr="00A65B9C">
        <w:rPr>
          <w:sz w:val="28"/>
          <w:szCs w:val="28"/>
        </w:rPr>
        <w:t>39192,3</w:t>
      </w:r>
      <w:r w:rsidRPr="00A65B9C">
        <w:rPr>
          <w:sz w:val="28"/>
          <w:szCs w:val="28"/>
        </w:rPr>
        <w:t xml:space="preserve"> тыс. руб., выполнение составляет 10</w:t>
      </w:r>
      <w:r w:rsidR="00A9632D" w:rsidRPr="00A65B9C">
        <w:rPr>
          <w:sz w:val="28"/>
          <w:szCs w:val="28"/>
        </w:rPr>
        <w:t>8</w:t>
      </w:r>
      <w:r w:rsidRPr="00A65B9C">
        <w:rPr>
          <w:sz w:val="28"/>
          <w:szCs w:val="28"/>
        </w:rPr>
        <w:t xml:space="preserve">,5%. </w:t>
      </w:r>
    </w:p>
    <w:p w:rsidR="00590ACD" w:rsidRPr="00A65B9C" w:rsidRDefault="00590ACD" w:rsidP="00590ACD">
      <w:pPr>
        <w:pStyle w:val="a4"/>
        <w:rPr>
          <w:szCs w:val="28"/>
        </w:rPr>
      </w:pPr>
      <w:r w:rsidRPr="00A65B9C">
        <w:rPr>
          <w:szCs w:val="28"/>
        </w:rPr>
        <w:tab/>
        <w:t xml:space="preserve">По сравнению с первоначально принятым планом </w:t>
      </w:r>
      <w:r w:rsidR="00A9632D" w:rsidRPr="00A65B9C">
        <w:rPr>
          <w:szCs w:val="28"/>
        </w:rPr>
        <w:t>34562,3</w:t>
      </w:r>
      <w:r w:rsidRPr="00A65B9C">
        <w:rPr>
          <w:szCs w:val="28"/>
        </w:rPr>
        <w:t xml:space="preserve"> тыс. руб.  в бюджет дополнительно поступило </w:t>
      </w:r>
      <w:r w:rsidR="00A9632D" w:rsidRPr="00A65B9C">
        <w:rPr>
          <w:szCs w:val="28"/>
        </w:rPr>
        <w:t>7970,1</w:t>
      </w:r>
      <w:r w:rsidRPr="00A65B9C">
        <w:rPr>
          <w:szCs w:val="28"/>
        </w:rPr>
        <w:t xml:space="preserve"> тыс. руб. или </w:t>
      </w:r>
      <w:r w:rsidR="00A9632D" w:rsidRPr="00A65B9C">
        <w:rPr>
          <w:szCs w:val="28"/>
        </w:rPr>
        <w:t>123,1</w:t>
      </w:r>
      <w:r w:rsidRPr="00A65B9C">
        <w:rPr>
          <w:szCs w:val="28"/>
        </w:rPr>
        <w:t xml:space="preserve">%. </w:t>
      </w:r>
    </w:p>
    <w:p w:rsidR="00857206" w:rsidRPr="00A65B9C" w:rsidRDefault="00075A13" w:rsidP="00857206">
      <w:pPr>
        <w:jc w:val="both"/>
        <w:rPr>
          <w:sz w:val="28"/>
          <w:szCs w:val="28"/>
        </w:rPr>
      </w:pPr>
      <w:r w:rsidRPr="00A65B9C">
        <w:rPr>
          <w:szCs w:val="28"/>
        </w:rPr>
        <w:tab/>
      </w:r>
      <w:r w:rsidR="00857206" w:rsidRPr="00A65B9C">
        <w:rPr>
          <w:sz w:val="28"/>
          <w:szCs w:val="28"/>
        </w:rPr>
        <w:t xml:space="preserve">В связи с тем, что с </w:t>
      </w:r>
      <w:smartTag w:uri="urn:schemas-microsoft-com:office:smarttags" w:element="date">
        <w:smartTagPr>
          <w:attr w:name="Year" w:val="2015"/>
          <w:attr w:name="Day" w:val="01"/>
          <w:attr w:name="Month" w:val="01"/>
          <w:attr w:name="ls" w:val="trans"/>
        </w:smartTagPr>
        <w:r w:rsidR="00857206" w:rsidRPr="00A65B9C">
          <w:rPr>
            <w:sz w:val="28"/>
            <w:szCs w:val="28"/>
          </w:rPr>
          <w:t>01.01.2015</w:t>
        </w:r>
      </w:smartTag>
      <w:r w:rsidR="00857206" w:rsidRPr="00A65B9C">
        <w:rPr>
          <w:sz w:val="28"/>
          <w:szCs w:val="28"/>
        </w:rPr>
        <w:t xml:space="preserve"> в бюджет муниципального района поступают акцизы на нефтепродукты, а также средства от аренды и реализации земельных участков от сельских поселений по нормативу 100% к уровню аналогичного периода прошлого года образовался рост поступлений в сумме </w:t>
      </w:r>
      <w:r w:rsidR="0066683D" w:rsidRPr="00A65B9C">
        <w:rPr>
          <w:sz w:val="28"/>
          <w:szCs w:val="28"/>
        </w:rPr>
        <w:t>8779,1</w:t>
      </w:r>
      <w:r w:rsidR="00857206" w:rsidRPr="00A65B9C">
        <w:rPr>
          <w:sz w:val="28"/>
          <w:szCs w:val="28"/>
        </w:rPr>
        <w:t>тыс. руб. или 1</w:t>
      </w:r>
      <w:r w:rsidR="0066683D" w:rsidRPr="00A65B9C">
        <w:rPr>
          <w:sz w:val="28"/>
          <w:szCs w:val="28"/>
        </w:rPr>
        <w:t>26,0</w:t>
      </w:r>
      <w:r w:rsidR="00857206" w:rsidRPr="00A65B9C">
        <w:rPr>
          <w:sz w:val="28"/>
          <w:szCs w:val="28"/>
        </w:rPr>
        <w:t>%.</w:t>
      </w:r>
    </w:p>
    <w:p w:rsidR="00590ACD" w:rsidRPr="00A65B9C" w:rsidRDefault="00075A13" w:rsidP="00590ACD">
      <w:pPr>
        <w:pStyle w:val="a4"/>
        <w:rPr>
          <w:szCs w:val="28"/>
        </w:rPr>
      </w:pPr>
      <w:r w:rsidRPr="00A65B9C">
        <w:rPr>
          <w:szCs w:val="28"/>
        </w:rPr>
        <w:tab/>
      </w:r>
      <w:proofErr w:type="gramStart"/>
      <w:r w:rsidR="00590ACD" w:rsidRPr="00A65B9C">
        <w:rPr>
          <w:szCs w:val="28"/>
        </w:rPr>
        <w:t xml:space="preserve">В структуре собственных доходов налоговые поступления составляют </w:t>
      </w:r>
      <w:r w:rsidR="00E345A4" w:rsidRPr="00A65B9C">
        <w:rPr>
          <w:szCs w:val="28"/>
        </w:rPr>
        <w:t>64,4</w:t>
      </w:r>
      <w:r w:rsidR="00590ACD" w:rsidRPr="00A65B9C">
        <w:rPr>
          <w:szCs w:val="28"/>
        </w:rPr>
        <w:t xml:space="preserve">%, неналоговые </w:t>
      </w:r>
      <w:r w:rsidR="00E345A4" w:rsidRPr="00A65B9C">
        <w:rPr>
          <w:szCs w:val="28"/>
        </w:rPr>
        <w:t>35,6</w:t>
      </w:r>
      <w:r w:rsidR="00590ACD" w:rsidRPr="00A65B9C">
        <w:rPr>
          <w:szCs w:val="28"/>
        </w:rPr>
        <w:t xml:space="preserve">%. В 2015 году налоговые доходы поступили в сумме </w:t>
      </w:r>
      <w:r w:rsidR="00E345A4" w:rsidRPr="00A65B9C">
        <w:rPr>
          <w:szCs w:val="28"/>
        </w:rPr>
        <w:t>27412,1 т</w:t>
      </w:r>
      <w:r w:rsidR="00590ACD" w:rsidRPr="00A65B9C">
        <w:rPr>
          <w:szCs w:val="28"/>
        </w:rPr>
        <w:t>ыс. руб. или план выполнен на 10</w:t>
      </w:r>
      <w:r w:rsidR="00E345A4" w:rsidRPr="00A65B9C">
        <w:rPr>
          <w:szCs w:val="28"/>
        </w:rPr>
        <w:t>9,7</w:t>
      </w:r>
      <w:r w:rsidR="00590ACD" w:rsidRPr="00A65B9C">
        <w:rPr>
          <w:szCs w:val="28"/>
        </w:rPr>
        <w:t xml:space="preserve">%, неналоговые доходы поступили в сумме </w:t>
      </w:r>
      <w:r w:rsidR="00E345A4" w:rsidRPr="00A65B9C">
        <w:rPr>
          <w:szCs w:val="28"/>
        </w:rPr>
        <w:t>15120,3</w:t>
      </w:r>
      <w:r w:rsidR="00590ACD" w:rsidRPr="00A65B9C">
        <w:rPr>
          <w:szCs w:val="28"/>
        </w:rPr>
        <w:t xml:space="preserve"> тыс. руб. или выполнение составляет 10</w:t>
      </w:r>
      <w:r w:rsidR="00E345A4" w:rsidRPr="00A65B9C">
        <w:rPr>
          <w:szCs w:val="28"/>
        </w:rPr>
        <w:t>6,4</w:t>
      </w:r>
      <w:r w:rsidR="00590ACD" w:rsidRPr="00A65B9C">
        <w:rPr>
          <w:szCs w:val="28"/>
        </w:rPr>
        <w:t xml:space="preserve">%. К уровню 2014 года темп роста налоговых доходов – </w:t>
      </w:r>
      <w:r w:rsidR="00E345A4" w:rsidRPr="00A65B9C">
        <w:rPr>
          <w:szCs w:val="28"/>
        </w:rPr>
        <w:t>137,1</w:t>
      </w:r>
      <w:r w:rsidR="00590ACD" w:rsidRPr="00A65B9C">
        <w:rPr>
          <w:szCs w:val="28"/>
        </w:rPr>
        <w:t>%, по неналоговым доходам – 10</w:t>
      </w:r>
      <w:r w:rsidR="00E345A4" w:rsidRPr="00A65B9C">
        <w:rPr>
          <w:szCs w:val="28"/>
        </w:rPr>
        <w:t>9,9</w:t>
      </w:r>
      <w:r w:rsidR="00590ACD" w:rsidRPr="00A65B9C">
        <w:rPr>
          <w:szCs w:val="28"/>
        </w:rPr>
        <w:t>%.</w:t>
      </w:r>
      <w:proofErr w:type="gramEnd"/>
    </w:p>
    <w:p w:rsidR="00DA3B21" w:rsidRPr="00A65B9C" w:rsidRDefault="00075A13" w:rsidP="00590ACD">
      <w:pPr>
        <w:pStyle w:val="a4"/>
        <w:rPr>
          <w:szCs w:val="28"/>
        </w:rPr>
      </w:pPr>
      <w:r w:rsidRPr="00A65B9C">
        <w:rPr>
          <w:szCs w:val="28"/>
        </w:rPr>
        <w:tab/>
      </w:r>
      <w:r w:rsidR="00590ACD" w:rsidRPr="00A65B9C">
        <w:rPr>
          <w:szCs w:val="28"/>
        </w:rPr>
        <w:t xml:space="preserve">Лидирующее положение, как по удельному весу, так и по абсолютной сумме поступлений занимает налог на доходы физических лиц, он составляет </w:t>
      </w:r>
      <w:r w:rsidR="005169A0" w:rsidRPr="00A65B9C">
        <w:rPr>
          <w:szCs w:val="28"/>
        </w:rPr>
        <w:t>28,8</w:t>
      </w:r>
      <w:r w:rsidR="00590ACD" w:rsidRPr="00A65B9C">
        <w:rPr>
          <w:szCs w:val="28"/>
        </w:rPr>
        <w:t xml:space="preserve">% от общей суммы поступлений. За январь - декабрь 2015 года налог на доходы физических лиц поступил в сумме </w:t>
      </w:r>
      <w:r w:rsidR="005169A0" w:rsidRPr="00A65B9C">
        <w:rPr>
          <w:szCs w:val="28"/>
        </w:rPr>
        <w:t>12248,6</w:t>
      </w:r>
      <w:r w:rsidR="00590ACD" w:rsidRPr="00A65B9C">
        <w:rPr>
          <w:szCs w:val="28"/>
        </w:rPr>
        <w:t xml:space="preserve"> тыс. руб. при плане </w:t>
      </w:r>
      <w:r w:rsidR="005169A0" w:rsidRPr="00A65B9C">
        <w:rPr>
          <w:szCs w:val="28"/>
        </w:rPr>
        <w:t>11500,2</w:t>
      </w:r>
      <w:r w:rsidR="00590ACD" w:rsidRPr="00A65B9C">
        <w:rPr>
          <w:szCs w:val="28"/>
        </w:rPr>
        <w:t xml:space="preserve"> тыс. руб. или 10</w:t>
      </w:r>
      <w:r w:rsidR="005169A0" w:rsidRPr="00A65B9C">
        <w:rPr>
          <w:szCs w:val="28"/>
        </w:rPr>
        <w:t>6,5</w:t>
      </w:r>
      <w:r w:rsidR="00590ACD" w:rsidRPr="00A65B9C">
        <w:rPr>
          <w:szCs w:val="28"/>
        </w:rPr>
        <w:t>%. Темп роста к уровню аналогичного периода прошлого года составляет 1</w:t>
      </w:r>
      <w:r w:rsidR="005169A0" w:rsidRPr="00A65B9C">
        <w:rPr>
          <w:szCs w:val="28"/>
        </w:rPr>
        <w:t>17,4</w:t>
      </w:r>
      <w:r w:rsidR="00590ACD" w:rsidRPr="00A65B9C">
        <w:rPr>
          <w:szCs w:val="28"/>
        </w:rPr>
        <w:t>%.</w:t>
      </w:r>
      <w:r w:rsidR="00590ACD" w:rsidRPr="00A65B9C">
        <w:rPr>
          <w:szCs w:val="28"/>
        </w:rPr>
        <w:tab/>
      </w:r>
    </w:p>
    <w:p w:rsidR="00590ACD" w:rsidRPr="00A65B9C" w:rsidRDefault="00DA3B21" w:rsidP="00590ACD">
      <w:pPr>
        <w:pStyle w:val="a4"/>
        <w:rPr>
          <w:szCs w:val="28"/>
        </w:rPr>
      </w:pPr>
      <w:r w:rsidRPr="00A65B9C">
        <w:rPr>
          <w:szCs w:val="28"/>
        </w:rPr>
        <w:tab/>
      </w:r>
      <w:r w:rsidR="00590ACD" w:rsidRPr="00A65B9C">
        <w:rPr>
          <w:szCs w:val="28"/>
        </w:rPr>
        <w:t>Муниципальное образование постоянно проводит работу по увеличению поступлений данного вида доходного источника:</w:t>
      </w:r>
    </w:p>
    <w:p w:rsidR="00590ACD" w:rsidRPr="00A65B9C" w:rsidRDefault="00590ACD" w:rsidP="00590ACD">
      <w:pPr>
        <w:widowControl w:val="0"/>
        <w:ind w:firstLine="709"/>
        <w:jc w:val="both"/>
        <w:rPr>
          <w:sz w:val="28"/>
          <w:szCs w:val="28"/>
        </w:rPr>
      </w:pPr>
      <w:r w:rsidRPr="00A65B9C">
        <w:rPr>
          <w:sz w:val="28"/>
          <w:szCs w:val="28"/>
        </w:rPr>
        <w:t>- проводится работа по погашению недоимки прошлых лет по налогу на доходы физических лиц. В результате совместной работы администрации  ра</w:t>
      </w:r>
      <w:r w:rsidRPr="00A65B9C">
        <w:rPr>
          <w:sz w:val="28"/>
          <w:szCs w:val="28"/>
        </w:rPr>
        <w:t>й</w:t>
      </w:r>
      <w:r w:rsidRPr="00A65B9C">
        <w:rPr>
          <w:sz w:val="28"/>
          <w:szCs w:val="28"/>
        </w:rPr>
        <w:t xml:space="preserve">она и МРИ ФНС №4 по Ульяновской области за 2015 год погашена </w:t>
      </w:r>
      <w:r w:rsidRPr="00A65B9C">
        <w:rPr>
          <w:sz w:val="28"/>
          <w:szCs w:val="28"/>
        </w:rPr>
        <w:lastRenderedPageBreak/>
        <w:t>задолженность МУП УК ЖКХ в сумме 126,9 тыс. руб., МУП «Тепловик» в сумме 125,0 тыс. руб., ООО «Комфорт» - 90,0 тыс. руб., ОАУ «Редакция газеты «Путь Октября» - 55,0 тыс. руб., ООО «Энергосервис» в сумме 47,9 тыс. руб., ООО «Продвижение и</w:t>
      </w:r>
      <w:proofErr w:type="gramStart"/>
      <w:r w:rsidRPr="00A65B9C">
        <w:rPr>
          <w:sz w:val="28"/>
          <w:szCs w:val="28"/>
        </w:rPr>
        <w:t xml:space="preserve"> К</w:t>
      </w:r>
      <w:proofErr w:type="gramEnd"/>
      <w:r w:rsidRPr="00A65B9C">
        <w:rPr>
          <w:sz w:val="28"/>
          <w:szCs w:val="28"/>
        </w:rPr>
        <w:t>» - 24,0 тыс. руб</w:t>
      </w:r>
      <w:r w:rsidR="00F3552B">
        <w:rPr>
          <w:sz w:val="28"/>
          <w:szCs w:val="28"/>
        </w:rPr>
        <w:t xml:space="preserve">., </w:t>
      </w:r>
      <w:proofErr w:type="gramStart"/>
      <w:r w:rsidRPr="00A65B9C">
        <w:rPr>
          <w:sz w:val="28"/>
          <w:szCs w:val="28"/>
        </w:rPr>
        <w:t>СХПК «Первомайский» - 11,0 тыс. руб., ООО «Водопроводные сети» - 10,0 тыс. руб. и др.</w:t>
      </w:r>
      <w:proofErr w:type="gramEnd"/>
    </w:p>
    <w:p w:rsidR="00590ACD" w:rsidRPr="00A65B9C" w:rsidRDefault="00590ACD" w:rsidP="00590ACD">
      <w:pPr>
        <w:widowControl w:val="0"/>
        <w:ind w:firstLine="709"/>
        <w:jc w:val="both"/>
        <w:rPr>
          <w:sz w:val="28"/>
          <w:szCs w:val="28"/>
        </w:rPr>
      </w:pPr>
      <w:r w:rsidRPr="00A65B9C">
        <w:rPr>
          <w:sz w:val="28"/>
          <w:szCs w:val="28"/>
        </w:rPr>
        <w:t>- проводится работа по созданию рабочих мест на предприятиях всех форм собственности. В 2015 году создано 315 новых рабочих места. План по созданию новых рабочих мест на 2015 год соста</w:t>
      </w:r>
      <w:r w:rsidRPr="00A65B9C">
        <w:rPr>
          <w:sz w:val="28"/>
          <w:szCs w:val="28"/>
        </w:rPr>
        <w:t>в</w:t>
      </w:r>
      <w:r w:rsidRPr="00A65B9C">
        <w:rPr>
          <w:sz w:val="28"/>
          <w:szCs w:val="28"/>
        </w:rPr>
        <w:t xml:space="preserve">ляет – 308. </w:t>
      </w:r>
    </w:p>
    <w:p w:rsidR="00590ACD" w:rsidRPr="00A65B9C" w:rsidRDefault="00590ACD" w:rsidP="00590ACD">
      <w:pPr>
        <w:jc w:val="both"/>
        <w:rPr>
          <w:spacing w:val="-6"/>
          <w:sz w:val="28"/>
          <w:szCs w:val="28"/>
        </w:rPr>
      </w:pPr>
      <w:r w:rsidRPr="00A65B9C">
        <w:rPr>
          <w:sz w:val="28"/>
          <w:szCs w:val="28"/>
        </w:rPr>
        <w:tab/>
        <w:t xml:space="preserve">- работает комиссия по укреплению дисциплины оплаты труда. </w:t>
      </w:r>
      <w:r w:rsidRPr="00A65B9C">
        <w:rPr>
          <w:spacing w:val="-6"/>
          <w:sz w:val="28"/>
          <w:szCs w:val="28"/>
        </w:rPr>
        <w:t>Проведено с начала года 15 заседаний, заслушано 70 работодателей. Повысили заработную плату до величины прожиточн</w:t>
      </w:r>
      <w:r w:rsidRPr="00A65B9C">
        <w:rPr>
          <w:spacing w:val="-6"/>
          <w:sz w:val="28"/>
          <w:szCs w:val="28"/>
        </w:rPr>
        <w:t>о</w:t>
      </w:r>
      <w:r w:rsidRPr="00A65B9C">
        <w:rPr>
          <w:spacing w:val="-6"/>
          <w:sz w:val="28"/>
          <w:szCs w:val="28"/>
        </w:rPr>
        <w:t>го минимума и выше 39 работодателей, 20 работодателей доказали объективность выплач</w:t>
      </w:r>
      <w:r w:rsidRPr="00A65B9C">
        <w:rPr>
          <w:spacing w:val="-6"/>
          <w:sz w:val="28"/>
          <w:szCs w:val="28"/>
        </w:rPr>
        <w:t>и</w:t>
      </w:r>
      <w:r w:rsidRPr="00A65B9C">
        <w:rPr>
          <w:spacing w:val="-6"/>
          <w:sz w:val="28"/>
          <w:szCs w:val="28"/>
        </w:rPr>
        <w:t>ваемой заработной платы.</w:t>
      </w:r>
    </w:p>
    <w:p w:rsidR="00036B66" w:rsidRPr="00A65B9C" w:rsidRDefault="005145E5" w:rsidP="00036B66">
      <w:pPr>
        <w:ind w:firstLine="708"/>
        <w:jc w:val="both"/>
        <w:rPr>
          <w:sz w:val="28"/>
          <w:szCs w:val="28"/>
        </w:rPr>
      </w:pPr>
      <w:r w:rsidRPr="00A65B9C">
        <w:rPr>
          <w:sz w:val="28"/>
          <w:szCs w:val="28"/>
        </w:rPr>
        <w:tab/>
      </w:r>
      <w:r w:rsidR="00036B66" w:rsidRPr="00A65B9C">
        <w:rPr>
          <w:sz w:val="28"/>
          <w:szCs w:val="28"/>
        </w:rPr>
        <w:t>Следующим по значимости доходным источником в структуре доходов является единый налог на вмененный доход</w:t>
      </w:r>
      <w:r w:rsidR="00036B66" w:rsidRPr="00A65B9C">
        <w:rPr>
          <w:color w:val="000000"/>
          <w:sz w:val="28"/>
          <w:szCs w:val="28"/>
        </w:rPr>
        <w:t xml:space="preserve">, на долю которого приходится </w:t>
      </w:r>
      <w:r w:rsidR="00C3489B" w:rsidRPr="00A65B9C">
        <w:rPr>
          <w:color w:val="000000"/>
          <w:sz w:val="28"/>
          <w:szCs w:val="28"/>
        </w:rPr>
        <w:t>16,9</w:t>
      </w:r>
      <w:r w:rsidR="00036B66" w:rsidRPr="00A65B9C">
        <w:rPr>
          <w:sz w:val="28"/>
          <w:szCs w:val="28"/>
        </w:rPr>
        <w:t>% общего объёма собственных доходов 2015 года. Фактически в бюджет поступило 7177,7 тыс. руб., при плане 7035,0 тыс. руб. выполнение составило 102,0%. К уровню аналогичного периода прошлого года темп роста составляет 100,6%.</w:t>
      </w:r>
    </w:p>
    <w:p w:rsidR="00036B66" w:rsidRPr="00A65B9C" w:rsidRDefault="00036B66" w:rsidP="00036B66">
      <w:pPr>
        <w:pStyle w:val="a4"/>
        <w:ind w:firstLine="708"/>
        <w:rPr>
          <w:szCs w:val="28"/>
        </w:rPr>
      </w:pPr>
      <w:r w:rsidRPr="00A65B9C">
        <w:rPr>
          <w:szCs w:val="28"/>
        </w:rPr>
        <w:t>С целью увеличения поступления данного налога проводились следующие мероприятия:</w:t>
      </w:r>
    </w:p>
    <w:p w:rsidR="00036B66" w:rsidRPr="00A65B9C" w:rsidRDefault="00036B66" w:rsidP="00036B66">
      <w:pPr>
        <w:jc w:val="both"/>
        <w:rPr>
          <w:spacing w:val="-6"/>
          <w:sz w:val="28"/>
          <w:szCs w:val="28"/>
        </w:rPr>
      </w:pPr>
      <w:r w:rsidRPr="00A65B9C">
        <w:rPr>
          <w:sz w:val="28"/>
          <w:szCs w:val="28"/>
        </w:rPr>
        <w:tab/>
        <w:t xml:space="preserve">- администрациями муниципальных образований оказывается содействие ИФНС в инвентаризации хозяйствующих субъектов. </w:t>
      </w:r>
      <w:r w:rsidRPr="00A65B9C">
        <w:rPr>
          <w:spacing w:val="-4"/>
          <w:sz w:val="28"/>
          <w:szCs w:val="28"/>
        </w:rPr>
        <w:t>За 2015 год в м</w:t>
      </w:r>
      <w:r w:rsidRPr="00A65B9C">
        <w:rPr>
          <w:spacing w:val="-4"/>
          <w:sz w:val="28"/>
          <w:szCs w:val="28"/>
        </w:rPr>
        <w:t>у</w:t>
      </w:r>
      <w:r w:rsidRPr="00A65B9C">
        <w:rPr>
          <w:spacing w:val="-4"/>
          <w:sz w:val="28"/>
          <w:szCs w:val="28"/>
        </w:rPr>
        <w:t xml:space="preserve">ниципальных образованиях проведено </w:t>
      </w:r>
      <w:r w:rsidRPr="00A65B9C">
        <w:rPr>
          <w:spacing w:val="-6"/>
          <w:sz w:val="28"/>
          <w:szCs w:val="28"/>
        </w:rPr>
        <w:t>19 рейдов по инвентаризации территории, выявлено 10 физических лиц, осуществляющих свою деятельность без постановки в ИФНС. Направлена информация в МРИФНС России №4 и в Инспекцию по труду.</w:t>
      </w:r>
    </w:p>
    <w:p w:rsidR="00036B66" w:rsidRPr="00A65B9C" w:rsidRDefault="00036B66" w:rsidP="00036B66">
      <w:pPr>
        <w:jc w:val="both"/>
        <w:rPr>
          <w:sz w:val="28"/>
          <w:szCs w:val="28"/>
        </w:rPr>
      </w:pPr>
      <w:r w:rsidRPr="00A65B9C">
        <w:rPr>
          <w:sz w:val="28"/>
          <w:szCs w:val="28"/>
        </w:rPr>
        <w:tab/>
        <w:t xml:space="preserve">Совместно с ИФНС продолжается работа по сбору недоимки прошлых лет. </w:t>
      </w:r>
    </w:p>
    <w:p w:rsidR="00036B66" w:rsidRPr="00A65B9C" w:rsidRDefault="00036B66" w:rsidP="00036B66">
      <w:pPr>
        <w:ind w:right="98" w:firstLine="709"/>
        <w:jc w:val="both"/>
        <w:rPr>
          <w:sz w:val="28"/>
          <w:szCs w:val="28"/>
        </w:rPr>
      </w:pPr>
      <w:r w:rsidRPr="00A65B9C">
        <w:rPr>
          <w:sz w:val="28"/>
          <w:szCs w:val="28"/>
        </w:rPr>
        <w:t>С целью сокращения недоимки в отчётном периоде на заседаниях комиссий по увеличению налоговых и неналоговых поступлений было заслушано 20 налогопл</w:t>
      </w:r>
      <w:r w:rsidRPr="00A65B9C">
        <w:rPr>
          <w:sz w:val="28"/>
          <w:szCs w:val="28"/>
        </w:rPr>
        <w:t>а</w:t>
      </w:r>
      <w:r w:rsidRPr="00A65B9C">
        <w:rPr>
          <w:sz w:val="28"/>
          <w:szCs w:val="28"/>
        </w:rPr>
        <w:t>тельщиков - должников по данному налогу. В результате проведённой раб</w:t>
      </w:r>
      <w:r w:rsidRPr="00A65B9C">
        <w:rPr>
          <w:sz w:val="28"/>
          <w:szCs w:val="28"/>
        </w:rPr>
        <w:t>о</w:t>
      </w:r>
      <w:r w:rsidRPr="00A65B9C">
        <w:rPr>
          <w:sz w:val="28"/>
          <w:szCs w:val="28"/>
        </w:rPr>
        <w:t>ты была погашена задолженность в сумме 51,9 тыс. руб.</w:t>
      </w:r>
    </w:p>
    <w:p w:rsidR="00255D4C" w:rsidRPr="00A65B9C" w:rsidRDefault="00AA02A5" w:rsidP="00255D4C">
      <w:pPr>
        <w:jc w:val="both"/>
        <w:rPr>
          <w:sz w:val="28"/>
          <w:szCs w:val="28"/>
        </w:rPr>
      </w:pPr>
      <w:r w:rsidRPr="00A65B9C">
        <w:rPr>
          <w:sz w:val="28"/>
          <w:szCs w:val="28"/>
        </w:rPr>
        <w:tab/>
      </w:r>
      <w:r w:rsidR="00255D4C" w:rsidRPr="00A65B9C">
        <w:rPr>
          <w:sz w:val="28"/>
          <w:szCs w:val="28"/>
        </w:rPr>
        <w:t xml:space="preserve">Акцизы на нефтепродукты при плане 4124,8 тыс. руб. поступили в сумме 5580,0 тыс. руб. или 135,3%. </w:t>
      </w:r>
    </w:p>
    <w:p w:rsidR="00D155C3" w:rsidRPr="00A65B9C" w:rsidRDefault="00D155C3" w:rsidP="00255D4C">
      <w:pPr>
        <w:jc w:val="both"/>
        <w:rPr>
          <w:sz w:val="28"/>
          <w:szCs w:val="28"/>
        </w:rPr>
      </w:pPr>
      <w:r w:rsidRPr="00A65B9C">
        <w:rPr>
          <w:sz w:val="28"/>
          <w:szCs w:val="28"/>
        </w:rPr>
        <w:tab/>
      </w:r>
      <w:proofErr w:type="gramStart"/>
      <w:r w:rsidR="00123145" w:rsidRPr="00A65B9C">
        <w:rPr>
          <w:sz w:val="28"/>
          <w:szCs w:val="28"/>
        </w:rPr>
        <w:t xml:space="preserve">Налог, взимаемый в связи с применением патентной системы налогообложения, </w:t>
      </w:r>
      <w:r w:rsidRPr="00A65B9C">
        <w:rPr>
          <w:sz w:val="28"/>
          <w:szCs w:val="28"/>
        </w:rPr>
        <w:t>поступил в сумме 290,8 тыс. руб. при плане 253,0 тыс. руб. или 114,9%. К уровню аналогичного периода прошлого года образовалось снижение поступлений в сумме 83,4 тыс. руб. Снижение объясняется изменениями в налоговом законодательстве, согласно которых изменились сроки оплаты патента, а также снижен минимальный размер потенциально возможного к получению индивидуальным предпринимателем годового</w:t>
      </w:r>
      <w:proofErr w:type="gramEnd"/>
      <w:r w:rsidRPr="00A65B9C">
        <w:rPr>
          <w:sz w:val="28"/>
          <w:szCs w:val="28"/>
        </w:rPr>
        <w:t xml:space="preserve"> дохода.</w:t>
      </w:r>
    </w:p>
    <w:p w:rsidR="00255D4C" w:rsidRPr="00A65B9C" w:rsidRDefault="00255D4C" w:rsidP="00255D4C">
      <w:pPr>
        <w:ind w:firstLine="709"/>
        <w:jc w:val="both"/>
        <w:rPr>
          <w:sz w:val="28"/>
          <w:szCs w:val="28"/>
        </w:rPr>
      </w:pPr>
      <w:proofErr w:type="gramStart"/>
      <w:r w:rsidRPr="00A65B9C">
        <w:rPr>
          <w:sz w:val="28"/>
          <w:szCs w:val="28"/>
        </w:rPr>
        <w:t xml:space="preserve">Единый сельскохозяйственный налог при плане 396,6 тыс. руб. поступил в сумме 407,1 тыс. руб. или 102,6%. К уровню аналогичного периода прошлого года образовалось снижение поступлений в сумме 433,4 </w:t>
      </w:r>
      <w:r w:rsidRPr="00A65B9C">
        <w:rPr>
          <w:sz w:val="28"/>
          <w:szCs w:val="28"/>
        </w:rPr>
        <w:lastRenderedPageBreak/>
        <w:t>тыс. руб. Снижение объясняется тем, что по результатам финансово-хозяйственной деятельности у сельхозпредприятий СПК (колхоз) им. Калинина и Снабжеческо-сбытового СПК «Пятино М» уменьшилась сумма доходов.</w:t>
      </w:r>
      <w:proofErr w:type="gramEnd"/>
      <w:r w:rsidRPr="00A65B9C">
        <w:rPr>
          <w:sz w:val="28"/>
          <w:szCs w:val="28"/>
        </w:rPr>
        <w:t xml:space="preserve"> Так же в связи с тем, что СПК (колхоз) «Родина» находится в процедуре банкротства, оплата налога не производилась.</w:t>
      </w:r>
    </w:p>
    <w:p w:rsidR="00255D4C" w:rsidRPr="00A65B9C" w:rsidRDefault="00255D4C" w:rsidP="00255D4C">
      <w:pPr>
        <w:ind w:firstLine="708"/>
        <w:jc w:val="both"/>
        <w:rPr>
          <w:sz w:val="28"/>
          <w:szCs w:val="28"/>
        </w:rPr>
      </w:pPr>
      <w:r w:rsidRPr="00A65B9C">
        <w:rPr>
          <w:sz w:val="28"/>
          <w:szCs w:val="28"/>
        </w:rPr>
        <w:t>Госпошлина фактически поступила в сумме 1697,8 тыс. руб. при плане 1661,2 тыс. руб. или 102,2%. К уровню аналогичного периода прошлого года поступления увеличились в 1,4 раза.</w:t>
      </w:r>
    </w:p>
    <w:p w:rsidR="00255D4C" w:rsidRPr="00A65B9C" w:rsidRDefault="00255D4C" w:rsidP="00255D4C">
      <w:pPr>
        <w:ind w:firstLine="708"/>
        <w:jc w:val="both"/>
        <w:rPr>
          <w:sz w:val="28"/>
          <w:szCs w:val="28"/>
        </w:rPr>
      </w:pPr>
      <w:r w:rsidRPr="00A65B9C">
        <w:rPr>
          <w:sz w:val="28"/>
          <w:szCs w:val="28"/>
        </w:rPr>
        <w:t>Отменённые налоги (налог с продаж и целевые сборы) при плане 10,0 тыс. руб. поступили в сумме 10,1 тыс. руб. или 101,0%. Поступила задолженность согласно реструктуризации от СПК «Первомайский» (Стемасское с/п).</w:t>
      </w:r>
    </w:p>
    <w:p w:rsidR="00255D4C" w:rsidRPr="00A65B9C" w:rsidRDefault="00255D4C" w:rsidP="00255D4C">
      <w:pPr>
        <w:ind w:firstLine="708"/>
        <w:jc w:val="both"/>
        <w:rPr>
          <w:sz w:val="28"/>
          <w:szCs w:val="28"/>
        </w:rPr>
      </w:pPr>
      <w:proofErr w:type="gramStart"/>
      <w:r w:rsidRPr="00A65B9C">
        <w:rPr>
          <w:sz w:val="28"/>
          <w:szCs w:val="28"/>
        </w:rPr>
        <w:t>Доходы от использования имущества, находящегося в государственной и муниципальной собственности поступили в сумме 2281,9 тыс. руб. при плане 2136,7 тыс. руб. или 106,8%. К уровню аналогичного периода прошлого года образовалось снижение поступлений в сумме 96,9 тыс. руб. в связи с расторжением договора на аренду земли с ОАО «ФСК ЕЭС» и на аренду имущества с ОАО «Ульяновскфармация».</w:t>
      </w:r>
      <w:proofErr w:type="gramEnd"/>
    </w:p>
    <w:p w:rsidR="00255D4C" w:rsidRPr="00A65B9C" w:rsidRDefault="00255D4C" w:rsidP="00255D4C">
      <w:pPr>
        <w:ind w:firstLine="708"/>
        <w:jc w:val="both"/>
        <w:rPr>
          <w:sz w:val="28"/>
          <w:szCs w:val="28"/>
        </w:rPr>
      </w:pPr>
      <w:r w:rsidRPr="00A65B9C">
        <w:rPr>
          <w:sz w:val="28"/>
          <w:szCs w:val="28"/>
        </w:rPr>
        <w:t xml:space="preserve">Плата за негативное воздействие на окружающую среду поступила в сумме 370,5 тыс. руб. при плане 367,2 тыс. руб. или 100,9%. К уровню аналогичного периода прошлого года поступления уменьшились на 62,1 тыс. руб. </w:t>
      </w:r>
    </w:p>
    <w:p w:rsidR="00255D4C" w:rsidRPr="00A65B9C" w:rsidRDefault="00255D4C" w:rsidP="00255D4C">
      <w:pPr>
        <w:ind w:firstLine="708"/>
        <w:jc w:val="both"/>
        <w:rPr>
          <w:sz w:val="28"/>
          <w:szCs w:val="28"/>
        </w:rPr>
      </w:pPr>
      <w:r w:rsidRPr="00A65B9C">
        <w:rPr>
          <w:sz w:val="28"/>
          <w:szCs w:val="28"/>
        </w:rPr>
        <w:t xml:space="preserve">Доходы от оказания платных услуг и компенсации затрат государства поступили в сумме 8360,5 тыс. руб. при плане 8270,0 тыс. руб. или 101,1%. К уровню аналогичного периода прошлого года темп роста составляет 101,4%. </w:t>
      </w:r>
    </w:p>
    <w:p w:rsidR="00255D4C" w:rsidRPr="00A65B9C" w:rsidRDefault="00255D4C" w:rsidP="00255D4C">
      <w:pPr>
        <w:ind w:firstLine="708"/>
        <w:jc w:val="both"/>
        <w:rPr>
          <w:sz w:val="28"/>
          <w:szCs w:val="28"/>
        </w:rPr>
      </w:pPr>
      <w:r w:rsidRPr="00A65B9C">
        <w:rPr>
          <w:sz w:val="28"/>
          <w:szCs w:val="28"/>
        </w:rPr>
        <w:t>Доходы от продажи материальных и нематериальных активов при плане 2490,0 тыс. руб. поступили в сумме 3134,9 тыс. руб. или 125,9%. Поступили средства от реализации автобуса, здания магазина по ул. Железнодорожная д.8</w:t>
      </w:r>
      <w:proofErr w:type="gramStart"/>
      <w:r w:rsidRPr="00A65B9C">
        <w:rPr>
          <w:sz w:val="28"/>
          <w:szCs w:val="28"/>
        </w:rPr>
        <w:t xml:space="preserve"> Б</w:t>
      </w:r>
      <w:proofErr w:type="gramEnd"/>
      <w:r w:rsidRPr="00A65B9C">
        <w:rPr>
          <w:sz w:val="28"/>
          <w:szCs w:val="28"/>
        </w:rPr>
        <w:t>, от реализации двух гаражей по ул. Спортивная д.9, строительных конструкций коровника и детского сада, групповых газовых установок.</w:t>
      </w:r>
    </w:p>
    <w:p w:rsidR="00255D4C" w:rsidRPr="00A65B9C" w:rsidRDefault="00255D4C" w:rsidP="00255D4C">
      <w:pPr>
        <w:ind w:right="-81" w:firstLine="11"/>
        <w:jc w:val="both"/>
        <w:rPr>
          <w:sz w:val="28"/>
          <w:szCs w:val="28"/>
        </w:rPr>
      </w:pPr>
      <w:r w:rsidRPr="00A65B9C">
        <w:rPr>
          <w:sz w:val="28"/>
          <w:szCs w:val="28"/>
        </w:rPr>
        <w:tab/>
        <w:t xml:space="preserve"> </w:t>
      </w:r>
      <w:proofErr w:type="gramStart"/>
      <w:r w:rsidRPr="00A65B9C">
        <w:rPr>
          <w:sz w:val="28"/>
          <w:szCs w:val="28"/>
        </w:rPr>
        <w:t>Доходы от продажи земельных участков при плане 307,6 тыс. руб. поступили в сумме 328,0 тыс. руб. или 106,6%. Поступили средства от реализации земельных участков в городских и сельских поселениях в результате приватизации</w:t>
      </w:r>
      <w:r w:rsidRPr="00A65B9C">
        <w:rPr>
          <w:bCs/>
          <w:sz w:val="28"/>
          <w:szCs w:val="28"/>
        </w:rPr>
        <w:t xml:space="preserve"> муниципального жилого фонда и земельных участков под ним,</w:t>
      </w:r>
      <w:r w:rsidRPr="00A65B9C">
        <w:rPr>
          <w:sz w:val="28"/>
          <w:szCs w:val="28"/>
        </w:rPr>
        <w:t xml:space="preserve"> а так же от незапланированной реализации земельного участка </w:t>
      </w:r>
      <w:r w:rsidRPr="00A65B9C">
        <w:rPr>
          <w:bCs/>
          <w:sz w:val="28"/>
          <w:szCs w:val="28"/>
        </w:rPr>
        <w:t>для ведения овощеводства</w:t>
      </w:r>
      <w:r w:rsidRPr="00A65B9C">
        <w:rPr>
          <w:sz w:val="28"/>
          <w:szCs w:val="28"/>
        </w:rPr>
        <w:t xml:space="preserve"> (Чуфаровское г/п).</w:t>
      </w:r>
      <w:proofErr w:type="gramEnd"/>
    </w:p>
    <w:p w:rsidR="00255D4C" w:rsidRPr="00A65B9C" w:rsidRDefault="00255D4C" w:rsidP="00255D4C">
      <w:pPr>
        <w:ind w:firstLine="708"/>
        <w:jc w:val="both"/>
        <w:rPr>
          <w:sz w:val="28"/>
          <w:szCs w:val="28"/>
        </w:rPr>
      </w:pPr>
      <w:r w:rsidRPr="00A65B9C">
        <w:rPr>
          <w:sz w:val="28"/>
          <w:szCs w:val="28"/>
        </w:rPr>
        <w:t>Штрафы поступили в сумме 493,9 тыс. руб. при плане 490,0 тыс. руб. или 100,8%. К уровню аналогичного периода прошлого года поступления уменьшились на 26,0 тыс. руб. Снижение объясняется уменьшением поступлений штрафов Федеральной службы по надзору в сфере защиты прав потребителей и благополучия человека.</w:t>
      </w:r>
    </w:p>
    <w:p w:rsidR="00ED07BF" w:rsidRPr="00A65B9C" w:rsidRDefault="00255D4C" w:rsidP="006036DC">
      <w:pPr>
        <w:jc w:val="both"/>
        <w:rPr>
          <w:sz w:val="28"/>
          <w:szCs w:val="28"/>
        </w:rPr>
      </w:pPr>
      <w:r w:rsidRPr="00A65B9C">
        <w:rPr>
          <w:sz w:val="28"/>
          <w:szCs w:val="28"/>
        </w:rPr>
        <w:tab/>
        <w:t>Прочие неналоговые доходы при плане 150,0 тыс. руб. поступили в сумме 150,6 тыс. руб. или 100,4%.</w:t>
      </w:r>
      <w:r w:rsidR="006036DC" w:rsidRPr="00A65B9C">
        <w:rPr>
          <w:sz w:val="28"/>
          <w:szCs w:val="28"/>
        </w:rPr>
        <w:t xml:space="preserve"> </w:t>
      </w:r>
      <w:r w:rsidR="00ED07BF" w:rsidRPr="00A65B9C">
        <w:rPr>
          <w:sz w:val="28"/>
          <w:szCs w:val="28"/>
        </w:rPr>
        <w:t xml:space="preserve">Поступило возмещение Фонда социального страхования администрации муниципального образования «Вешкаймский район» и Чуфаровскому г/п. </w:t>
      </w:r>
    </w:p>
    <w:p w:rsidR="00BE3A5B" w:rsidRDefault="00BE3A5B" w:rsidP="00E52882">
      <w:pPr>
        <w:pStyle w:val="a4"/>
        <w:jc w:val="center"/>
        <w:rPr>
          <w:b/>
          <w:szCs w:val="28"/>
        </w:rPr>
      </w:pPr>
    </w:p>
    <w:p w:rsidR="00E52882" w:rsidRPr="00A65B9C" w:rsidRDefault="00E52882" w:rsidP="00E52882">
      <w:pPr>
        <w:pStyle w:val="a4"/>
        <w:jc w:val="center"/>
        <w:rPr>
          <w:b/>
          <w:szCs w:val="28"/>
        </w:rPr>
      </w:pPr>
      <w:r w:rsidRPr="00A65B9C">
        <w:rPr>
          <w:b/>
          <w:szCs w:val="28"/>
        </w:rPr>
        <w:lastRenderedPageBreak/>
        <w:t>РАСХОДЫ</w:t>
      </w:r>
    </w:p>
    <w:p w:rsidR="00364141" w:rsidRPr="00A65B9C" w:rsidRDefault="00364141" w:rsidP="00364141">
      <w:pPr>
        <w:pStyle w:val="a4"/>
        <w:ind w:firstLine="720"/>
        <w:rPr>
          <w:szCs w:val="28"/>
        </w:rPr>
      </w:pPr>
      <w:r w:rsidRPr="00A65B9C">
        <w:rPr>
          <w:szCs w:val="28"/>
        </w:rPr>
        <w:t>Финансирование расходов осуществлялось в соответствии с кассовым планом исполнения бюджета муниципального образования. Учитывая дефицитность бюджета, ежемесячное распределение бюджетных средств финансировалось  на первоочередные статьи (заработную плату работникам бюджетной сферы, оплату коммунальных услуг, на питание детей  в образовательных учреждениях, на обеспечение ГСМ и другие первоочередные расходы)  и только затем на остальные виды расходов.</w:t>
      </w:r>
    </w:p>
    <w:p w:rsidR="00364141" w:rsidRPr="00A65B9C" w:rsidRDefault="00364141" w:rsidP="00364141">
      <w:pPr>
        <w:pStyle w:val="a4"/>
        <w:rPr>
          <w:szCs w:val="28"/>
        </w:rPr>
      </w:pPr>
      <w:r w:rsidRPr="00A65B9C">
        <w:rPr>
          <w:szCs w:val="28"/>
        </w:rPr>
        <w:t xml:space="preserve">          </w:t>
      </w:r>
      <w:r w:rsidR="00647D18" w:rsidRPr="00A65B9C">
        <w:rPr>
          <w:szCs w:val="28"/>
        </w:rPr>
        <w:t xml:space="preserve">За </w:t>
      </w:r>
      <w:r w:rsidR="00C13E67" w:rsidRPr="00A65B9C">
        <w:rPr>
          <w:szCs w:val="28"/>
        </w:rPr>
        <w:t xml:space="preserve"> </w:t>
      </w:r>
      <w:r w:rsidR="00647D18" w:rsidRPr="00A65B9C">
        <w:rPr>
          <w:szCs w:val="28"/>
        </w:rPr>
        <w:t>201</w:t>
      </w:r>
      <w:r w:rsidR="00890E88" w:rsidRPr="00A65B9C">
        <w:rPr>
          <w:szCs w:val="28"/>
        </w:rPr>
        <w:t>5</w:t>
      </w:r>
      <w:r w:rsidR="00C13E67" w:rsidRPr="00A65B9C">
        <w:rPr>
          <w:szCs w:val="28"/>
        </w:rPr>
        <w:t>год</w:t>
      </w:r>
      <w:r w:rsidR="00647D18" w:rsidRPr="00A65B9C">
        <w:rPr>
          <w:szCs w:val="28"/>
        </w:rPr>
        <w:t xml:space="preserve"> </w:t>
      </w:r>
      <w:r w:rsidR="00D71EAF" w:rsidRPr="00A65B9C">
        <w:rPr>
          <w:szCs w:val="28"/>
        </w:rPr>
        <w:t xml:space="preserve">по муниципальному образованию «Вешкаймский район» </w:t>
      </w:r>
      <w:r w:rsidRPr="00A65B9C">
        <w:rPr>
          <w:szCs w:val="28"/>
        </w:rPr>
        <w:t xml:space="preserve">произведены расходы в сумме </w:t>
      </w:r>
      <w:r w:rsidR="00D71EAF" w:rsidRPr="00A65B9C">
        <w:rPr>
          <w:szCs w:val="28"/>
        </w:rPr>
        <w:t>365460,3</w:t>
      </w:r>
      <w:r w:rsidRPr="00A65B9C">
        <w:rPr>
          <w:szCs w:val="28"/>
        </w:rPr>
        <w:t xml:space="preserve"> тыс</w:t>
      </w:r>
      <w:proofErr w:type="gramStart"/>
      <w:r w:rsidRPr="00A65B9C">
        <w:rPr>
          <w:szCs w:val="28"/>
        </w:rPr>
        <w:t>.р</w:t>
      </w:r>
      <w:proofErr w:type="gramEnd"/>
      <w:r w:rsidRPr="00A65B9C">
        <w:rPr>
          <w:szCs w:val="28"/>
        </w:rPr>
        <w:t xml:space="preserve">уб. (за </w:t>
      </w:r>
      <w:r w:rsidR="00B9714C" w:rsidRPr="00A65B9C">
        <w:rPr>
          <w:szCs w:val="28"/>
        </w:rPr>
        <w:t xml:space="preserve"> </w:t>
      </w:r>
      <w:r w:rsidRPr="00A65B9C">
        <w:rPr>
          <w:color w:val="052635"/>
          <w:szCs w:val="28"/>
        </w:rPr>
        <w:t>201</w:t>
      </w:r>
      <w:r w:rsidR="00890E88" w:rsidRPr="00A65B9C">
        <w:rPr>
          <w:color w:val="052635"/>
          <w:szCs w:val="28"/>
        </w:rPr>
        <w:t>4</w:t>
      </w:r>
      <w:r w:rsidRPr="00A65B9C">
        <w:rPr>
          <w:color w:val="052635"/>
          <w:szCs w:val="28"/>
        </w:rPr>
        <w:t xml:space="preserve"> год</w:t>
      </w:r>
      <w:r w:rsidRPr="00A65B9C">
        <w:rPr>
          <w:szCs w:val="28"/>
        </w:rPr>
        <w:t xml:space="preserve"> – </w:t>
      </w:r>
      <w:r w:rsidR="002E2955" w:rsidRPr="00A65B9C">
        <w:rPr>
          <w:szCs w:val="28"/>
        </w:rPr>
        <w:t>3</w:t>
      </w:r>
      <w:r w:rsidR="00D71EAF" w:rsidRPr="00A65B9C">
        <w:rPr>
          <w:szCs w:val="28"/>
        </w:rPr>
        <w:t>43025,4</w:t>
      </w:r>
      <w:r w:rsidRPr="00A65B9C">
        <w:rPr>
          <w:szCs w:val="28"/>
        </w:rPr>
        <w:t xml:space="preserve"> тыс.руб.), расходы </w:t>
      </w:r>
      <w:r w:rsidR="00336B65" w:rsidRPr="00A65B9C">
        <w:rPr>
          <w:szCs w:val="28"/>
        </w:rPr>
        <w:t>увеличены</w:t>
      </w:r>
      <w:r w:rsidRPr="00A65B9C">
        <w:rPr>
          <w:szCs w:val="28"/>
        </w:rPr>
        <w:t xml:space="preserve"> по сравнению с аналогичным периодом 201</w:t>
      </w:r>
      <w:r w:rsidR="00336B65" w:rsidRPr="00A65B9C">
        <w:rPr>
          <w:szCs w:val="28"/>
        </w:rPr>
        <w:t>4</w:t>
      </w:r>
      <w:r w:rsidRPr="00A65B9C">
        <w:rPr>
          <w:szCs w:val="28"/>
        </w:rPr>
        <w:t xml:space="preserve"> года на </w:t>
      </w:r>
      <w:r w:rsidR="00D71EAF" w:rsidRPr="00A65B9C">
        <w:rPr>
          <w:szCs w:val="28"/>
        </w:rPr>
        <w:t>22434,9</w:t>
      </w:r>
      <w:r w:rsidRPr="00A65B9C">
        <w:rPr>
          <w:szCs w:val="28"/>
        </w:rPr>
        <w:t xml:space="preserve"> тыс.руб. </w:t>
      </w:r>
    </w:p>
    <w:p w:rsidR="00364141" w:rsidRPr="00A65B9C" w:rsidRDefault="00364141" w:rsidP="00364141">
      <w:pPr>
        <w:pStyle w:val="a4"/>
        <w:rPr>
          <w:szCs w:val="28"/>
        </w:rPr>
      </w:pPr>
      <w:r w:rsidRPr="00A65B9C">
        <w:rPr>
          <w:szCs w:val="28"/>
        </w:rPr>
        <w:t xml:space="preserve">          Исполнение расходов в  разрезе отраслей выглядит следующим образом:</w:t>
      </w:r>
    </w:p>
    <w:p w:rsidR="00364141" w:rsidRPr="00A65B9C" w:rsidRDefault="00364141" w:rsidP="00364141">
      <w:pPr>
        <w:pStyle w:val="a4"/>
        <w:rPr>
          <w:szCs w:val="28"/>
        </w:rPr>
      </w:pPr>
      <w:r w:rsidRPr="00A65B9C">
        <w:rPr>
          <w:szCs w:val="28"/>
        </w:rPr>
        <w:t xml:space="preserve">          Наибольший удельный вес в общем объёме расходов  занимают расхо</w:t>
      </w:r>
      <w:r w:rsidR="00510C0C" w:rsidRPr="00A65B9C">
        <w:rPr>
          <w:szCs w:val="28"/>
        </w:rPr>
        <w:t xml:space="preserve">ды  по разделу «Образование» - </w:t>
      </w:r>
      <w:r w:rsidR="00FB31DD" w:rsidRPr="00A65B9C">
        <w:rPr>
          <w:szCs w:val="28"/>
        </w:rPr>
        <w:t>5</w:t>
      </w:r>
      <w:r w:rsidR="00DF5AD0" w:rsidRPr="00A65B9C">
        <w:rPr>
          <w:szCs w:val="28"/>
        </w:rPr>
        <w:t>9,1</w:t>
      </w:r>
      <w:r w:rsidRPr="00A65B9C">
        <w:rPr>
          <w:szCs w:val="28"/>
        </w:rPr>
        <w:t xml:space="preserve">% или </w:t>
      </w:r>
      <w:r w:rsidR="00FB31DD" w:rsidRPr="00A65B9C">
        <w:rPr>
          <w:szCs w:val="28"/>
        </w:rPr>
        <w:t>216024,4</w:t>
      </w:r>
      <w:r w:rsidRPr="00A65B9C">
        <w:rPr>
          <w:szCs w:val="28"/>
        </w:rPr>
        <w:t xml:space="preserve"> тыс</w:t>
      </w:r>
      <w:proofErr w:type="gramStart"/>
      <w:r w:rsidRPr="00A65B9C">
        <w:rPr>
          <w:szCs w:val="28"/>
        </w:rPr>
        <w:t>.р</w:t>
      </w:r>
      <w:proofErr w:type="gramEnd"/>
      <w:r w:rsidRPr="00A65B9C">
        <w:rPr>
          <w:szCs w:val="28"/>
        </w:rPr>
        <w:t xml:space="preserve">уб. (за </w:t>
      </w:r>
      <w:r w:rsidRPr="00A65B9C">
        <w:rPr>
          <w:color w:val="052635"/>
          <w:szCs w:val="28"/>
        </w:rPr>
        <w:t>201</w:t>
      </w:r>
      <w:r w:rsidR="00336B65" w:rsidRPr="00A65B9C">
        <w:rPr>
          <w:color w:val="052635"/>
          <w:szCs w:val="28"/>
        </w:rPr>
        <w:t>4</w:t>
      </w:r>
      <w:r w:rsidRPr="00A65B9C">
        <w:rPr>
          <w:color w:val="052635"/>
          <w:szCs w:val="28"/>
        </w:rPr>
        <w:t xml:space="preserve"> год</w:t>
      </w:r>
      <w:r w:rsidRPr="00A65B9C">
        <w:rPr>
          <w:szCs w:val="28"/>
        </w:rPr>
        <w:t xml:space="preserve">  – </w:t>
      </w:r>
      <w:r w:rsidR="001921CF" w:rsidRPr="00A65B9C">
        <w:rPr>
          <w:szCs w:val="28"/>
        </w:rPr>
        <w:t>1882</w:t>
      </w:r>
      <w:r w:rsidR="00DF5AD0" w:rsidRPr="00A65B9C">
        <w:rPr>
          <w:szCs w:val="28"/>
        </w:rPr>
        <w:t>37,0</w:t>
      </w:r>
      <w:r w:rsidRPr="00A65B9C">
        <w:rPr>
          <w:szCs w:val="28"/>
        </w:rPr>
        <w:t xml:space="preserve"> тыс.руб.)</w:t>
      </w:r>
    </w:p>
    <w:p w:rsidR="00364141" w:rsidRPr="00A65B9C" w:rsidRDefault="00364141" w:rsidP="00364141">
      <w:pPr>
        <w:pStyle w:val="a4"/>
        <w:ind w:firstLine="720"/>
        <w:rPr>
          <w:szCs w:val="28"/>
        </w:rPr>
      </w:pPr>
      <w:r w:rsidRPr="00A65B9C">
        <w:rPr>
          <w:szCs w:val="28"/>
        </w:rPr>
        <w:t xml:space="preserve">За </w:t>
      </w:r>
      <w:r w:rsidRPr="00A65B9C">
        <w:rPr>
          <w:color w:val="052635"/>
          <w:szCs w:val="28"/>
        </w:rPr>
        <w:t>201</w:t>
      </w:r>
      <w:r w:rsidR="00336B65" w:rsidRPr="00A65B9C">
        <w:rPr>
          <w:color w:val="052635"/>
          <w:szCs w:val="28"/>
        </w:rPr>
        <w:t>5</w:t>
      </w:r>
      <w:r w:rsidRPr="00A65B9C">
        <w:rPr>
          <w:color w:val="052635"/>
          <w:szCs w:val="28"/>
        </w:rPr>
        <w:t xml:space="preserve"> год</w:t>
      </w:r>
      <w:r w:rsidRPr="00A65B9C">
        <w:rPr>
          <w:szCs w:val="28"/>
        </w:rPr>
        <w:t xml:space="preserve"> </w:t>
      </w:r>
      <w:r w:rsidRPr="00A65B9C">
        <w:rPr>
          <w:color w:val="052635"/>
          <w:szCs w:val="28"/>
        </w:rPr>
        <w:t>произведе</w:t>
      </w:r>
      <w:r w:rsidRPr="00A65B9C">
        <w:rPr>
          <w:szCs w:val="28"/>
        </w:rPr>
        <w:t>ны расходы:</w:t>
      </w:r>
    </w:p>
    <w:p w:rsidR="00364141" w:rsidRPr="00A65B9C" w:rsidRDefault="00364141" w:rsidP="00364141">
      <w:pPr>
        <w:pStyle w:val="a4"/>
        <w:ind w:firstLine="720"/>
        <w:rPr>
          <w:szCs w:val="28"/>
        </w:rPr>
      </w:pPr>
      <w:r w:rsidRPr="00A65B9C">
        <w:rPr>
          <w:szCs w:val="28"/>
        </w:rPr>
        <w:t xml:space="preserve">- на оплату труда и начисления на выплаты по оплате труда работникам образования – </w:t>
      </w:r>
      <w:r w:rsidR="001921CF" w:rsidRPr="00A65B9C">
        <w:rPr>
          <w:szCs w:val="28"/>
        </w:rPr>
        <w:t>168228,9</w:t>
      </w:r>
      <w:r w:rsidRPr="00A65B9C">
        <w:rPr>
          <w:szCs w:val="28"/>
        </w:rPr>
        <w:t xml:space="preserve"> тыс</w:t>
      </w:r>
      <w:proofErr w:type="gramStart"/>
      <w:r w:rsidRPr="00A65B9C">
        <w:rPr>
          <w:szCs w:val="28"/>
        </w:rPr>
        <w:t>.р</w:t>
      </w:r>
      <w:proofErr w:type="gramEnd"/>
      <w:r w:rsidRPr="00A65B9C">
        <w:rPr>
          <w:szCs w:val="28"/>
        </w:rPr>
        <w:t>уб.;</w:t>
      </w:r>
    </w:p>
    <w:p w:rsidR="00364141" w:rsidRPr="00A65B9C" w:rsidRDefault="00364141" w:rsidP="00364141">
      <w:pPr>
        <w:pStyle w:val="a4"/>
        <w:ind w:firstLine="720"/>
        <w:rPr>
          <w:szCs w:val="28"/>
        </w:rPr>
      </w:pPr>
      <w:r w:rsidRPr="00A65B9C">
        <w:rPr>
          <w:szCs w:val="28"/>
        </w:rPr>
        <w:t xml:space="preserve"> - на оплату коммунальных услуг – </w:t>
      </w:r>
      <w:r w:rsidR="001921CF" w:rsidRPr="00A65B9C">
        <w:rPr>
          <w:szCs w:val="28"/>
        </w:rPr>
        <w:t>12940,7</w:t>
      </w:r>
      <w:r w:rsidRPr="00A65B9C">
        <w:rPr>
          <w:szCs w:val="28"/>
        </w:rPr>
        <w:t xml:space="preserve"> тыс</w:t>
      </w:r>
      <w:proofErr w:type="gramStart"/>
      <w:r w:rsidRPr="00A65B9C">
        <w:rPr>
          <w:szCs w:val="28"/>
        </w:rPr>
        <w:t>.р</w:t>
      </w:r>
      <w:proofErr w:type="gramEnd"/>
      <w:r w:rsidRPr="00A65B9C">
        <w:rPr>
          <w:szCs w:val="28"/>
        </w:rPr>
        <w:t>уб.;</w:t>
      </w:r>
    </w:p>
    <w:p w:rsidR="000C4A94" w:rsidRPr="00A65B9C" w:rsidRDefault="000C4A94" w:rsidP="000C4A94">
      <w:pPr>
        <w:pStyle w:val="a4"/>
        <w:ind w:firstLine="720"/>
        <w:rPr>
          <w:szCs w:val="28"/>
        </w:rPr>
      </w:pPr>
      <w:r w:rsidRPr="00A65B9C">
        <w:rPr>
          <w:szCs w:val="28"/>
        </w:rPr>
        <w:t>- на мероприятия муниципальной программы "Развитие и модернизация образования муниципального образования "Вешкаймский район" на 2014-2015 годы" (в т.ч. оплата труда и начисления на выплаты по оплате труда работникам образования -  17111,8 тыс</w:t>
      </w:r>
      <w:proofErr w:type="gramStart"/>
      <w:r w:rsidRPr="00A65B9C">
        <w:rPr>
          <w:szCs w:val="28"/>
        </w:rPr>
        <w:t>.р</w:t>
      </w:r>
      <w:proofErr w:type="gramEnd"/>
      <w:r w:rsidRPr="00A65B9C">
        <w:rPr>
          <w:szCs w:val="28"/>
        </w:rPr>
        <w:t>уб.;  оплата коммунальных услуг – 7 387,9 тыс.руб.;   питание – 8 396,9 тыс.руб.; ГСМ – 2311,4 тыс.руб.; дрова -855,1 тыс.руб.,</w:t>
      </w:r>
      <w:r w:rsidRPr="00A65B9C">
        <w:t xml:space="preserve"> с</w:t>
      </w:r>
      <w:r w:rsidRPr="00A65B9C">
        <w:rPr>
          <w:szCs w:val="28"/>
        </w:rPr>
        <w:t>офинансирование на создание в общеобразовательных организациях, расположенных в сельской местности, условий для занятий физической культурой и спортом  - 739,3 тыс</w:t>
      </w:r>
      <w:proofErr w:type="gramStart"/>
      <w:r w:rsidRPr="00A65B9C">
        <w:rPr>
          <w:szCs w:val="28"/>
        </w:rPr>
        <w:t>.р</w:t>
      </w:r>
      <w:proofErr w:type="gramEnd"/>
      <w:r w:rsidRPr="00A65B9C">
        <w:rPr>
          <w:szCs w:val="28"/>
        </w:rPr>
        <w:t>уб.) – 4</w:t>
      </w:r>
      <w:r w:rsidR="001C0811" w:rsidRPr="00A65B9C">
        <w:rPr>
          <w:szCs w:val="28"/>
        </w:rPr>
        <w:t>5</w:t>
      </w:r>
      <w:r w:rsidRPr="00A65B9C">
        <w:rPr>
          <w:szCs w:val="28"/>
        </w:rPr>
        <w:t>833,9 тыс.руб. ;</w:t>
      </w:r>
    </w:p>
    <w:p w:rsidR="000C4A94" w:rsidRPr="00A65B9C" w:rsidRDefault="000C4A94" w:rsidP="000C4A94">
      <w:pPr>
        <w:pStyle w:val="a4"/>
        <w:ind w:firstLine="720"/>
        <w:rPr>
          <w:szCs w:val="28"/>
        </w:rPr>
      </w:pPr>
      <w:r w:rsidRPr="00A65B9C">
        <w:rPr>
          <w:szCs w:val="28"/>
        </w:rPr>
        <w:t>- муниципальная программа "Антитеррористическая безопасность образовательных учреждений муниципального образования "Вешкаймский район" на 2014-2018 годы"–  173,7 тыс</w:t>
      </w:r>
      <w:proofErr w:type="gramStart"/>
      <w:r w:rsidRPr="00A65B9C">
        <w:rPr>
          <w:szCs w:val="28"/>
        </w:rPr>
        <w:t>.р</w:t>
      </w:r>
      <w:proofErr w:type="gramEnd"/>
      <w:r w:rsidRPr="00A65B9C">
        <w:rPr>
          <w:szCs w:val="28"/>
        </w:rPr>
        <w:t>уб.;</w:t>
      </w:r>
    </w:p>
    <w:p w:rsidR="000C4A94" w:rsidRPr="00A65B9C" w:rsidRDefault="000C4A94" w:rsidP="000C4A94">
      <w:pPr>
        <w:pStyle w:val="a4"/>
        <w:ind w:firstLine="720"/>
        <w:rPr>
          <w:szCs w:val="28"/>
        </w:rPr>
      </w:pPr>
      <w:r w:rsidRPr="00A65B9C">
        <w:rPr>
          <w:szCs w:val="28"/>
        </w:rPr>
        <w:t>- районная целевая программа «Программы демографического развития муниципального образования «Вешкаймский район» на 2012-2015 годы» – 88,7   тыс</w:t>
      </w:r>
      <w:proofErr w:type="gramStart"/>
      <w:r w:rsidRPr="00A65B9C">
        <w:rPr>
          <w:szCs w:val="28"/>
        </w:rPr>
        <w:t>.р</w:t>
      </w:r>
      <w:proofErr w:type="gramEnd"/>
      <w:r w:rsidRPr="00A65B9C">
        <w:rPr>
          <w:szCs w:val="28"/>
        </w:rPr>
        <w:t>уб.;</w:t>
      </w:r>
    </w:p>
    <w:p w:rsidR="000C4A94" w:rsidRPr="00A65B9C" w:rsidRDefault="000C4A94" w:rsidP="000C4A94">
      <w:pPr>
        <w:pStyle w:val="a4"/>
        <w:ind w:firstLine="720"/>
        <w:rPr>
          <w:szCs w:val="28"/>
        </w:rPr>
      </w:pPr>
      <w:r w:rsidRPr="00A65B9C">
        <w:rPr>
          <w:szCs w:val="28"/>
        </w:rPr>
        <w:t>- подпрограмма "Работа с одарёнными детьми в муниципальном казённом образовательном учреждении дополнительного образования детей "Детская школа иску</w:t>
      </w:r>
      <w:proofErr w:type="gramStart"/>
      <w:r w:rsidRPr="00A65B9C">
        <w:rPr>
          <w:szCs w:val="28"/>
        </w:rPr>
        <w:t>сств в р</w:t>
      </w:r>
      <w:proofErr w:type="gramEnd"/>
      <w:r w:rsidRPr="00A65B9C">
        <w:rPr>
          <w:szCs w:val="28"/>
        </w:rPr>
        <w:t>.п. Вешкайма" –  10,4 тыс</w:t>
      </w:r>
      <w:proofErr w:type="gramStart"/>
      <w:r w:rsidRPr="00A65B9C">
        <w:rPr>
          <w:szCs w:val="28"/>
        </w:rPr>
        <w:t>.р</w:t>
      </w:r>
      <w:proofErr w:type="gramEnd"/>
      <w:r w:rsidRPr="00A65B9C">
        <w:rPr>
          <w:szCs w:val="28"/>
        </w:rPr>
        <w:t>уб.;</w:t>
      </w:r>
    </w:p>
    <w:p w:rsidR="000C4A94" w:rsidRPr="00A65B9C" w:rsidRDefault="000C4A94" w:rsidP="000C4A94">
      <w:pPr>
        <w:pStyle w:val="a4"/>
        <w:ind w:firstLine="720"/>
        <w:rPr>
          <w:szCs w:val="28"/>
        </w:rPr>
      </w:pPr>
      <w:r w:rsidRPr="00A65B9C">
        <w:rPr>
          <w:szCs w:val="28"/>
        </w:rPr>
        <w:t>- муниципальная программа "Молодёжь" на 2014-2016 годы" – 23,7 тыс</w:t>
      </w:r>
      <w:proofErr w:type="gramStart"/>
      <w:r w:rsidRPr="00A65B9C">
        <w:rPr>
          <w:szCs w:val="28"/>
        </w:rPr>
        <w:t>.р</w:t>
      </w:r>
      <w:proofErr w:type="gramEnd"/>
      <w:r w:rsidRPr="00A65B9C">
        <w:rPr>
          <w:szCs w:val="28"/>
        </w:rPr>
        <w:t>уб.;</w:t>
      </w:r>
    </w:p>
    <w:p w:rsidR="000C4A94" w:rsidRPr="00A65B9C" w:rsidRDefault="000C4A94" w:rsidP="000C4A94">
      <w:pPr>
        <w:pStyle w:val="a4"/>
        <w:ind w:firstLine="720"/>
        <w:rPr>
          <w:szCs w:val="28"/>
        </w:rPr>
      </w:pPr>
      <w:r w:rsidRPr="00A65B9C">
        <w:rPr>
          <w:szCs w:val="28"/>
        </w:rPr>
        <w:t>- муниципальная программа "Комплексные меры противодействия не законному обороту наркотических средств, профилактики наркомании на территории муниципального образования "Вешкаймский район" на 2014-2016 годы"– 3,6 тыс</w:t>
      </w:r>
      <w:proofErr w:type="gramStart"/>
      <w:r w:rsidRPr="00A65B9C">
        <w:rPr>
          <w:szCs w:val="28"/>
        </w:rPr>
        <w:t>.р</w:t>
      </w:r>
      <w:proofErr w:type="gramEnd"/>
      <w:r w:rsidRPr="00A65B9C">
        <w:rPr>
          <w:szCs w:val="28"/>
        </w:rPr>
        <w:t>уб.;</w:t>
      </w:r>
    </w:p>
    <w:p w:rsidR="000C4A94" w:rsidRPr="00A65B9C" w:rsidRDefault="000C4A94" w:rsidP="00364141">
      <w:pPr>
        <w:pStyle w:val="a4"/>
        <w:ind w:firstLine="720"/>
        <w:rPr>
          <w:szCs w:val="28"/>
        </w:rPr>
      </w:pPr>
      <w:r w:rsidRPr="00A65B9C">
        <w:rPr>
          <w:szCs w:val="28"/>
        </w:rPr>
        <w:t>- муниципальная программа "Комплексные меры по профилактике правонарушений на территории муниципального образования "Вешкаймский район" на 2014-2016" – 3,6 тыс</w:t>
      </w:r>
      <w:proofErr w:type="gramStart"/>
      <w:r w:rsidRPr="00A65B9C">
        <w:rPr>
          <w:szCs w:val="28"/>
        </w:rPr>
        <w:t>.р</w:t>
      </w:r>
      <w:proofErr w:type="gramEnd"/>
      <w:r w:rsidRPr="00A65B9C">
        <w:rPr>
          <w:szCs w:val="28"/>
        </w:rPr>
        <w:t>уб.</w:t>
      </w:r>
    </w:p>
    <w:p w:rsidR="00EC7D40" w:rsidRPr="00A65B9C" w:rsidRDefault="00EC7D40" w:rsidP="00364141">
      <w:pPr>
        <w:pStyle w:val="a4"/>
        <w:ind w:firstLine="720"/>
        <w:rPr>
          <w:szCs w:val="28"/>
        </w:rPr>
      </w:pPr>
      <w:r w:rsidRPr="00A65B9C">
        <w:rPr>
          <w:szCs w:val="28"/>
        </w:rPr>
        <w:lastRenderedPageBreak/>
        <w:t xml:space="preserve">-на  реализацию мероприятий государственной программы Российской Федерации «Доступная среда» на 2011-2015 годы </w:t>
      </w:r>
      <w:r w:rsidR="002D6C2C" w:rsidRPr="00A65B9C">
        <w:rPr>
          <w:szCs w:val="28"/>
        </w:rPr>
        <w:t xml:space="preserve">за счёт средств  федерального бюджета </w:t>
      </w:r>
      <w:r w:rsidRPr="00A65B9C">
        <w:rPr>
          <w:szCs w:val="28"/>
        </w:rPr>
        <w:t>направлено -</w:t>
      </w:r>
      <w:r w:rsidR="000D4C87" w:rsidRPr="00A65B9C">
        <w:rPr>
          <w:szCs w:val="28"/>
        </w:rPr>
        <w:t>1868,4</w:t>
      </w:r>
      <w:r w:rsidRPr="00A65B9C">
        <w:rPr>
          <w:szCs w:val="28"/>
        </w:rPr>
        <w:t>тыс</w:t>
      </w:r>
      <w:proofErr w:type="gramStart"/>
      <w:r w:rsidRPr="00A65B9C">
        <w:rPr>
          <w:szCs w:val="28"/>
        </w:rPr>
        <w:t>.р</w:t>
      </w:r>
      <w:proofErr w:type="gramEnd"/>
      <w:r w:rsidRPr="00A65B9C">
        <w:rPr>
          <w:szCs w:val="28"/>
        </w:rPr>
        <w:t>уб.</w:t>
      </w:r>
      <w:r w:rsidR="002D6C2C" w:rsidRPr="00A65B9C">
        <w:rPr>
          <w:szCs w:val="28"/>
        </w:rPr>
        <w:t xml:space="preserve">, на софинансирование средства местного бюджета направлено в сумме </w:t>
      </w:r>
      <w:r w:rsidR="008B014B" w:rsidRPr="00A65B9C">
        <w:rPr>
          <w:szCs w:val="28"/>
        </w:rPr>
        <w:t>1011,6</w:t>
      </w:r>
      <w:r w:rsidR="002D6C2C" w:rsidRPr="00A65B9C">
        <w:rPr>
          <w:szCs w:val="28"/>
        </w:rPr>
        <w:t>тыс.руб.</w:t>
      </w:r>
    </w:p>
    <w:p w:rsidR="001A3AA6" w:rsidRPr="00A65B9C" w:rsidRDefault="001A3AA6" w:rsidP="001A3AA6">
      <w:pPr>
        <w:pStyle w:val="a4"/>
        <w:ind w:firstLine="709"/>
        <w:rPr>
          <w:szCs w:val="28"/>
        </w:rPr>
      </w:pPr>
      <w:r w:rsidRPr="00A65B9C">
        <w:rPr>
          <w:szCs w:val="28"/>
        </w:rPr>
        <w:t>- на создание в общеобразовательных организациях, расположенных в сельской местности, условий для занятий физической культурой и спортом-1576,9 тыс</w:t>
      </w:r>
      <w:proofErr w:type="gramStart"/>
      <w:r w:rsidRPr="00A65B9C">
        <w:rPr>
          <w:szCs w:val="28"/>
        </w:rPr>
        <w:t>.р</w:t>
      </w:r>
      <w:proofErr w:type="gramEnd"/>
      <w:r w:rsidRPr="00A65B9C">
        <w:rPr>
          <w:szCs w:val="28"/>
        </w:rPr>
        <w:t>уб.;</w:t>
      </w:r>
    </w:p>
    <w:p w:rsidR="001A3AA6" w:rsidRPr="00A65B9C" w:rsidRDefault="001A3AA6" w:rsidP="001A3AA6">
      <w:pPr>
        <w:pStyle w:val="a4"/>
        <w:ind w:firstLine="709"/>
        <w:rPr>
          <w:szCs w:val="28"/>
        </w:rPr>
      </w:pPr>
      <w:r w:rsidRPr="00A65B9C">
        <w:rPr>
          <w:szCs w:val="28"/>
        </w:rPr>
        <w:t>- на реализацию приоритетных направлений государственной культурной политики в Ульяновской области ДО «ДШИ р.п</w:t>
      </w:r>
      <w:proofErr w:type="gramStart"/>
      <w:r w:rsidRPr="00A65B9C">
        <w:rPr>
          <w:szCs w:val="28"/>
        </w:rPr>
        <w:t>.В</w:t>
      </w:r>
      <w:proofErr w:type="gramEnd"/>
      <w:r w:rsidRPr="00A65B9C">
        <w:rPr>
          <w:szCs w:val="28"/>
        </w:rPr>
        <w:t>ешкайма» (грант вокально-хоровому коллективу  учащихся ДШИ р.п.Вешкайма на приобретение комплекта звуковой аппаратуры)  -100,0 тыс.руб.;</w:t>
      </w:r>
    </w:p>
    <w:p w:rsidR="001A3AA6" w:rsidRPr="00A65B9C" w:rsidRDefault="001A3AA6" w:rsidP="001A3AA6">
      <w:pPr>
        <w:pStyle w:val="a4"/>
        <w:ind w:firstLine="709"/>
        <w:rPr>
          <w:szCs w:val="28"/>
        </w:rPr>
      </w:pPr>
      <w:r w:rsidRPr="00A65B9C">
        <w:rPr>
          <w:szCs w:val="28"/>
        </w:rPr>
        <w:t>- на обеспечение отдыха детей, обучающихся в общеобразовательных учреждениях, за исключением детей-сирот, находящихся в образовательных учреждениях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 – 1 557,0 тыс</w:t>
      </w:r>
      <w:proofErr w:type="gramStart"/>
      <w:r w:rsidRPr="00A65B9C">
        <w:rPr>
          <w:szCs w:val="28"/>
        </w:rPr>
        <w:t>.р</w:t>
      </w:r>
      <w:proofErr w:type="gramEnd"/>
      <w:r w:rsidRPr="00A65B9C">
        <w:rPr>
          <w:szCs w:val="28"/>
        </w:rPr>
        <w:t>уб.</w:t>
      </w:r>
    </w:p>
    <w:p w:rsidR="00364141" w:rsidRPr="00A65B9C" w:rsidRDefault="00364141" w:rsidP="00364141">
      <w:pPr>
        <w:pStyle w:val="a4"/>
        <w:rPr>
          <w:szCs w:val="28"/>
        </w:rPr>
      </w:pPr>
      <w:r w:rsidRPr="00A65B9C">
        <w:rPr>
          <w:szCs w:val="28"/>
        </w:rPr>
        <w:t xml:space="preserve">           Доля расходов по разделу «Жилищно-коммунальное хозяйство» в </w:t>
      </w:r>
      <w:r w:rsidR="00D76EBA" w:rsidRPr="00A65B9C">
        <w:rPr>
          <w:szCs w:val="28"/>
        </w:rPr>
        <w:t xml:space="preserve">бюджете </w:t>
      </w:r>
      <w:r w:rsidR="002027E4" w:rsidRPr="00A65B9C">
        <w:rPr>
          <w:szCs w:val="28"/>
        </w:rPr>
        <w:t xml:space="preserve">муниципального образования </w:t>
      </w:r>
      <w:r w:rsidR="0018689B" w:rsidRPr="00A65B9C">
        <w:rPr>
          <w:szCs w:val="28"/>
        </w:rPr>
        <w:t>составляет 7,3</w:t>
      </w:r>
      <w:r w:rsidRPr="00A65B9C">
        <w:rPr>
          <w:szCs w:val="28"/>
        </w:rPr>
        <w:t xml:space="preserve"> % или </w:t>
      </w:r>
      <w:r w:rsidR="0018689B" w:rsidRPr="00A65B9C">
        <w:rPr>
          <w:szCs w:val="28"/>
        </w:rPr>
        <w:t>26615,3</w:t>
      </w:r>
      <w:r w:rsidRPr="00A65B9C">
        <w:rPr>
          <w:szCs w:val="28"/>
        </w:rPr>
        <w:t xml:space="preserve"> тыс</w:t>
      </w:r>
      <w:proofErr w:type="gramStart"/>
      <w:r w:rsidRPr="00A65B9C">
        <w:rPr>
          <w:szCs w:val="28"/>
        </w:rPr>
        <w:t>.р</w:t>
      </w:r>
      <w:proofErr w:type="gramEnd"/>
      <w:r w:rsidRPr="00A65B9C">
        <w:rPr>
          <w:szCs w:val="28"/>
        </w:rPr>
        <w:t xml:space="preserve">уб. (за </w:t>
      </w:r>
      <w:r w:rsidR="006D1272" w:rsidRPr="00A65B9C">
        <w:rPr>
          <w:szCs w:val="28"/>
        </w:rPr>
        <w:t xml:space="preserve"> </w:t>
      </w:r>
      <w:r w:rsidRPr="00A65B9C">
        <w:rPr>
          <w:color w:val="052635"/>
          <w:szCs w:val="28"/>
        </w:rPr>
        <w:t>201</w:t>
      </w:r>
      <w:r w:rsidR="009F3569" w:rsidRPr="00A65B9C">
        <w:rPr>
          <w:color w:val="052635"/>
          <w:szCs w:val="28"/>
        </w:rPr>
        <w:t>4</w:t>
      </w:r>
      <w:r w:rsidRPr="00A65B9C">
        <w:rPr>
          <w:color w:val="052635"/>
          <w:szCs w:val="28"/>
        </w:rPr>
        <w:t xml:space="preserve">  год</w:t>
      </w:r>
      <w:r w:rsidRPr="00A65B9C">
        <w:rPr>
          <w:szCs w:val="28"/>
        </w:rPr>
        <w:t xml:space="preserve">  – </w:t>
      </w:r>
      <w:r w:rsidR="00E81419" w:rsidRPr="00A65B9C">
        <w:rPr>
          <w:szCs w:val="28"/>
        </w:rPr>
        <w:t>23236,0</w:t>
      </w:r>
      <w:r w:rsidRPr="00A65B9C">
        <w:rPr>
          <w:szCs w:val="28"/>
        </w:rPr>
        <w:t xml:space="preserve"> тыс.руб.)</w:t>
      </w:r>
    </w:p>
    <w:p w:rsidR="00364141" w:rsidRPr="00A65B9C" w:rsidRDefault="00043920" w:rsidP="00364141">
      <w:pPr>
        <w:pStyle w:val="a4"/>
        <w:rPr>
          <w:szCs w:val="28"/>
        </w:rPr>
      </w:pPr>
      <w:r w:rsidRPr="00A65B9C">
        <w:rPr>
          <w:szCs w:val="28"/>
        </w:rPr>
        <w:t xml:space="preserve">          За </w:t>
      </w:r>
      <w:r w:rsidR="00364141" w:rsidRPr="00A65B9C">
        <w:rPr>
          <w:szCs w:val="28"/>
        </w:rPr>
        <w:t xml:space="preserve"> </w:t>
      </w:r>
      <w:r w:rsidR="00364141" w:rsidRPr="00A65B9C">
        <w:rPr>
          <w:color w:val="052635"/>
          <w:szCs w:val="28"/>
        </w:rPr>
        <w:t>201</w:t>
      </w:r>
      <w:r w:rsidR="00AB6629" w:rsidRPr="00A65B9C">
        <w:rPr>
          <w:color w:val="052635"/>
          <w:szCs w:val="28"/>
        </w:rPr>
        <w:t>5</w:t>
      </w:r>
      <w:r w:rsidR="00364141" w:rsidRPr="00A65B9C">
        <w:rPr>
          <w:color w:val="052635"/>
          <w:szCs w:val="28"/>
        </w:rPr>
        <w:t xml:space="preserve"> год</w:t>
      </w:r>
      <w:r w:rsidR="00364141" w:rsidRPr="00A65B9C">
        <w:rPr>
          <w:szCs w:val="28"/>
        </w:rPr>
        <w:t xml:space="preserve"> произведены расходы:</w:t>
      </w:r>
    </w:p>
    <w:p w:rsidR="005C4C7D" w:rsidRPr="00A65B9C" w:rsidRDefault="00364141" w:rsidP="00DB464B">
      <w:pPr>
        <w:ind w:firstLine="720"/>
        <w:jc w:val="both"/>
        <w:rPr>
          <w:color w:val="000000"/>
          <w:sz w:val="28"/>
          <w:szCs w:val="28"/>
        </w:rPr>
      </w:pPr>
      <w:r w:rsidRPr="00A65B9C">
        <w:rPr>
          <w:sz w:val="28"/>
          <w:szCs w:val="28"/>
        </w:rPr>
        <w:t xml:space="preserve">- </w:t>
      </w:r>
      <w:r w:rsidR="005C4C7D" w:rsidRPr="00A65B9C">
        <w:rPr>
          <w:color w:val="000000"/>
          <w:sz w:val="28"/>
          <w:szCs w:val="28"/>
        </w:rPr>
        <w:t>на реализацию мероприятий областной адресной  программы по переселению граждан из аварийного жилого фонда (средства Фонда содействия реформирования ЖКХ</w:t>
      </w:r>
      <w:r w:rsidR="00D7422F" w:rsidRPr="00A65B9C">
        <w:rPr>
          <w:color w:val="000000"/>
          <w:sz w:val="28"/>
          <w:szCs w:val="28"/>
        </w:rPr>
        <w:t xml:space="preserve"> и средства областного бюджета</w:t>
      </w:r>
      <w:r w:rsidR="005C4C7D" w:rsidRPr="00A65B9C">
        <w:rPr>
          <w:color w:val="000000"/>
          <w:sz w:val="28"/>
          <w:szCs w:val="28"/>
        </w:rPr>
        <w:t>)</w:t>
      </w:r>
      <w:r w:rsidR="00D7422F" w:rsidRPr="00A65B9C">
        <w:rPr>
          <w:color w:val="000000"/>
          <w:sz w:val="28"/>
          <w:szCs w:val="28"/>
        </w:rPr>
        <w:t xml:space="preserve"> направлено </w:t>
      </w:r>
      <w:r w:rsidR="005C4C7D" w:rsidRPr="00A65B9C">
        <w:rPr>
          <w:color w:val="000000"/>
          <w:sz w:val="28"/>
          <w:szCs w:val="28"/>
        </w:rPr>
        <w:t xml:space="preserve"> Вешкаймскому городскому поселению в сумме </w:t>
      </w:r>
      <w:r w:rsidR="00DF289D" w:rsidRPr="00A65B9C">
        <w:rPr>
          <w:color w:val="000000"/>
          <w:sz w:val="28"/>
          <w:szCs w:val="28"/>
        </w:rPr>
        <w:t>23329,9</w:t>
      </w:r>
      <w:r w:rsidR="005C4C7D" w:rsidRPr="00A65B9C">
        <w:rPr>
          <w:color w:val="000000"/>
          <w:sz w:val="28"/>
          <w:szCs w:val="28"/>
        </w:rPr>
        <w:t xml:space="preserve"> тыс</w:t>
      </w:r>
      <w:proofErr w:type="gramStart"/>
      <w:r w:rsidR="005C4C7D" w:rsidRPr="00A65B9C">
        <w:rPr>
          <w:color w:val="000000"/>
          <w:sz w:val="28"/>
          <w:szCs w:val="28"/>
        </w:rPr>
        <w:t>.р</w:t>
      </w:r>
      <w:proofErr w:type="gramEnd"/>
      <w:r w:rsidR="005C4C7D" w:rsidRPr="00A65B9C">
        <w:rPr>
          <w:color w:val="000000"/>
          <w:sz w:val="28"/>
          <w:szCs w:val="28"/>
        </w:rPr>
        <w:t>уб.</w:t>
      </w:r>
      <w:r w:rsidR="00376378" w:rsidRPr="00A65B9C">
        <w:rPr>
          <w:color w:val="000000"/>
          <w:sz w:val="28"/>
          <w:szCs w:val="28"/>
        </w:rPr>
        <w:t>;</w:t>
      </w:r>
    </w:p>
    <w:p w:rsidR="008C3AE4" w:rsidRPr="00A65B9C" w:rsidRDefault="00D7422F" w:rsidP="008C3AE4">
      <w:pPr>
        <w:ind w:firstLine="720"/>
        <w:jc w:val="both"/>
        <w:outlineLvl w:val="6"/>
        <w:rPr>
          <w:sz w:val="28"/>
          <w:szCs w:val="28"/>
        </w:rPr>
      </w:pPr>
      <w:r w:rsidRPr="00A65B9C">
        <w:rPr>
          <w:sz w:val="28"/>
          <w:szCs w:val="28"/>
        </w:rPr>
        <w:t>-субсидии на погашение задолженности теплоснабжающих организаций муниципальных образований Ульяновской области за потреблённый природный газ, связанной с осуществлением регулируемых видов деятельности в сфере теплоснабжения</w:t>
      </w:r>
      <w:r w:rsidR="00952C50" w:rsidRPr="00A65B9C">
        <w:rPr>
          <w:sz w:val="28"/>
          <w:szCs w:val="28"/>
        </w:rPr>
        <w:t xml:space="preserve"> направлено  Вешкаймскому городскому поселению </w:t>
      </w:r>
      <w:r w:rsidR="00191A36" w:rsidRPr="00A65B9C">
        <w:rPr>
          <w:sz w:val="28"/>
          <w:szCs w:val="28"/>
        </w:rPr>
        <w:t>в сумме</w:t>
      </w:r>
      <w:r w:rsidR="0034149A" w:rsidRPr="00A65B9C">
        <w:rPr>
          <w:sz w:val="28"/>
          <w:szCs w:val="28"/>
        </w:rPr>
        <w:t xml:space="preserve"> 1986,0</w:t>
      </w:r>
      <w:r w:rsidR="008C3AE4" w:rsidRPr="00A65B9C">
        <w:rPr>
          <w:sz w:val="28"/>
          <w:szCs w:val="28"/>
        </w:rPr>
        <w:t>тыс</w:t>
      </w:r>
      <w:proofErr w:type="gramStart"/>
      <w:r w:rsidR="008C3AE4" w:rsidRPr="00A65B9C">
        <w:rPr>
          <w:sz w:val="28"/>
          <w:szCs w:val="28"/>
        </w:rPr>
        <w:t>.р</w:t>
      </w:r>
      <w:proofErr w:type="gramEnd"/>
      <w:r w:rsidR="008C3AE4" w:rsidRPr="00A65B9C">
        <w:rPr>
          <w:sz w:val="28"/>
          <w:szCs w:val="28"/>
        </w:rPr>
        <w:t>уб.</w:t>
      </w:r>
      <w:r w:rsidR="00376378" w:rsidRPr="00A65B9C">
        <w:rPr>
          <w:sz w:val="28"/>
          <w:szCs w:val="28"/>
        </w:rPr>
        <w:t>;</w:t>
      </w:r>
    </w:p>
    <w:p w:rsidR="00DF289D" w:rsidRPr="00A65B9C" w:rsidRDefault="00DF289D" w:rsidP="008C3AE4">
      <w:pPr>
        <w:ind w:firstLine="720"/>
        <w:jc w:val="both"/>
        <w:outlineLvl w:val="6"/>
        <w:rPr>
          <w:sz w:val="28"/>
          <w:szCs w:val="28"/>
        </w:rPr>
      </w:pPr>
      <w:r w:rsidRPr="00A65B9C">
        <w:rPr>
          <w:sz w:val="28"/>
          <w:szCs w:val="28"/>
        </w:rPr>
        <w:t xml:space="preserve">-субсидии </w:t>
      </w:r>
      <w:r w:rsidR="00A02B83" w:rsidRPr="00A65B9C">
        <w:rPr>
          <w:sz w:val="28"/>
          <w:szCs w:val="28"/>
        </w:rPr>
        <w:t xml:space="preserve">на ремонт объектов водоснабжения в рамках подпрограммы «Чистая вода» государственной программы «Развитие жилищно-коммунального хозяйства и повышения энергетической эффективности в Ульяновской области» на 2014-2018 годы </w:t>
      </w:r>
      <w:r w:rsidRPr="00A65B9C">
        <w:rPr>
          <w:sz w:val="28"/>
          <w:szCs w:val="28"/>
        </w:rPr>
        <w:t xml:space="preserve"> направлено  Вешкаймскому городскому поселению в сумме 1012,1тыс</w:t>
      </w:r>
      <w:proofErr w:type="gramStart"/>
      <w:r w:rsidRPr="00A65B9C">
        <w:rPr>
          <w:sz w:val="28"/>
          <w:szCs w:val="28"/>
        </w:rPr>
        <w:t>.р</w:t>
      </w:r>
      <w:proofErr w:type="gramEnd"/>
      <w:r w:rsidRPr="00A65B9C">
        <w:rPr>
          <w:sz w:val="28"/>
          <w:szCs w:val="28"/>
        </w:rPr>
        <w:t>уб.</w:t>
      </w:r>
    </w:p>
    <w:p w:rsidR="00364141" w:rsidRPr="00A65B9C" w:rsidRDefault="00364141" w:rsidP="00364141">
      <w:pPr>
        <w:pStyle w:val="a4"/>
        <w:rPr>
          <w:szCs w:val="28"/>
        </w:rPr>
      </w:pPr>
      <w:r w:rsidRPr="00A65B9C">
        <w:rPr>
          <w:szCs w:val="28"/>
        </w:rPr>
        <w:t xml:space="preserve">         Доля общегосударственных расходов   </w:t>
      </w:r>
      <w:r w:rsidR="00952C50" w:rsidRPr="00A65B9C">
        <w:rPr>
          <w:szCs w:val="28"/>
        </w:rPr>
        <w:t>в</w:t>
      </w:r>
      <w:r w:rsidRPr="00A65B9C">
        <w:rPr>
          <w:szCs w:val="28"/>
        </w:rPr>
        <w:t xml:space="preserve"> бюджете</w:t>
      </w:r>
      <w:r w:rsidR="00952C50" w:rsidRPr="00A65B9C">
        <w:rPr>
          <w:szCs w:val="28"/>
        </w:rPr>
        <w:t xml:space="preserve"> муниципального образования составляет 9,8</w:t>
      </w:r>
      <w:r w:rsidRPr="00A65B9C">
        <w:rPr>
          <w:szCs w:val="28"/>
        </w:rPr>
        <w:t xml:space="preserve"> процентов  или  </w:t>
      </w:r>
      <w:r w:rsidR="00A02B83" w:rsidRPr="00A65B9C">
        <w:rPr>
          <w:szCs w:val="28"/>
        </w:rPr>
        <w:t>35678,3</w:t>
      </w:r>
      <w:r w:rsidRPr="00A65B9C">
        <w:rPr>
          <w:szCs w:val="28"/>
        </w:rPr>
        <w:t xml:space="preserve"> тыс</w:t>
      </w:r>
      <w:proofErr w:type="gramStart"/>
      <w:r w:rsidRPr="00A65B9C">
        <w:rPr>
          <w:szCs w:val="28"/>
        </w:rPr>
        <w:t>.р</w:t>
      </w:r>
      <w:proofErr w:type="gramEnd"/>
      <w:r w:rsidRPr="00A65B9C">
        <w:rPr>
          <w:szCs w:val="28"/>
        </w:rPr>
        <w:t xml:space="preserve">уб. </w:t>
      </w:r>
    </w:p>
    <w:p w:rsidR="00364141" w:rsidRPr="00A65B9C" w:rsidRDefault="00364141" w:rsidP="00364141">
      <w:pPr>
        <w:pStyle w:val="a4"/>
        <w:ind w:firstLine="708"/>
        <w:rPr>
          <w:szCs w:val="28"/>
        </w:rPr>
      </w:pPr>
      <w:r w:rsidRPr="00A65B9C">
        <w:rPr>
          <w:szCs w:val="28"/>
        </w:rPr>
        <w:t xml:space="preserve">В области  культуры расходы составили </w:t>
      </w:r>
      <w:r w:rsidR="00C144E8" w:rsidRPr="00A65B9C">
        <w:rPr>
          <w:szCs w:val="28"/>
        </w:rPr>
        <w:t>31854,9</w:t>
      </w:r>
      <w:r w:rsidRPr="00A65B9C">
        <w:rPr>
          <w:szCs w:val="28"/>
        </w:rPr>
        <w:t xml:space="preserve"> тыс</w:t>
      </w:r>
      <w:proofErr w:type="gramStart"/>
      <w:r w:rsidRPr="00A65B9C">
        <w:rPr>
          <w:szCs w:val="28"/>
        </w:rPr>
        <w:t>.р</w:t>
      </w:r>
      <w:proofErr w:type="gramEnd"/>
      <w:r w:rsidRPr="00A65B9C">
        <w:rPr>
          <w:szCs w:val="28"/>
        </w:rPr>
        <w:t>уб., в том числе:</w:t>
      </w:r>
    </w:p>
    <w:p w:rsidR="00364141" w:rsidRPr="00A65B9C" w:rsidRDefault="00364141" w:rsidP="00364141">
      <w:pPr>
        <w:pStyle w:val="a4"/>
        <w:ind w:firstLine="720"/>
        <w:rPr>
          <w:szCs w:val="28"/>
        </w:rPr>
      </w:pPr>
      <w:r w:rsidRPr="00A65B9C">
        <w:rPr>
          <w:szCs w:val="28"/>
        </w:rPr>
        <w:t>- оплат</w:t>
      </w:r>
      <w:r w:rsidR="00DB0FD7" w:rsidRPr="00A65B9C">
        <w:rPr>
          <w:szCs w:val="28"/>
        </w:rPr>
        <w:t>а</w:t>
      </w:r>
      <w:r w:rsidRPr="00A65B9C">
        <w:rPr>
          <w:szCs w:val="28"/>
        </w:rPr>
        <w:t xml:space="preserve"> труда и начисления на выплаты по оплате труда работникам образования – </w:t>
      </w:r>
      <w:r w:rsidR="00C144E8" w:rsidRPr="00A65B9C">
        <w:rPr>
          <w:szCs w:val="28"/>
        </w:rPr>
        <w:t>22000,1</w:t>
      </w:r>
      <w:r w:rsidRPr="00A65B9C">
        <w:rPr>
          <w:szCs w:val="28"/>
        </w:rPr>
        <w:t xml:space="preserve"> тыс</w:t>
      </w:r>
      <w:proofErr w:type="gramStart"/>
      <w:r w:rsidRPr="00A65B9C">
        <w:rPr>
          <w:szCs w:val="28"/>
        </w:rPr>
        <w:t>.р</w:t>
      </w:r>
      <w:proofErr w:type="gramEnd"/>
      <w:r w:rsidRPr="00A65B9C">
        <w:rPr>
          <w:szCs w:val="28"/>
        </w:rPr>
        <w:t>уб.;</w:t>
      </w:r>
    </w:p>
    <w:p w:rsidR="00364141" w:rsidRPr="00A65B9C" w:rsidRDefault="00364141" w:rsidP="00364141">
      <w:pPr>
        <w:pStyle w:val="a4"/>
        <w:ind w:firstLine="720"/>
        <w:rPr>
          <w:szCs w:val="28"/>
        </w:rPr>
      </w:pPr>
      <w:r w:rsidRPr="00A65B9C">
        <w:rPr>
          <w:szCs w:val="28"/>
        </w:rPr>
        <w:t xml:space="preserve"> - оплат</w:t>
      </w:r>
      <w:r w:rsidR="00DB0FD7" w:rsidRPr="00A65B9C">
        <w:rPr>
          <w:szCs w:val="28"/>
        </w:rPr>
        <w:t>а</w:t>
      </w:r>
      <w:r w:rsidRPr="00A65B9C">
        <w:rPr>
          <w:szCs w:val="28"/>
        </w:rPr>
        <w:t xml:space="preserve"> коммунальных услуг – </w:t>
      </w:r>
      <w:r w:rsidR="00C144E8" w:rsidRPr="00A65B9C">
        <w:rPr>
          <w:szCs w:val="28"/>
        </w:rPr>
        <w:t>2368,4</w:t>
      </w:r>
      <w:r w:rsidRPr="00A65B9C">
        <w:rPr>
          <w:szCs w:val="28"/>
        </w:rPr>
        <w:t xml:space="preserve"> тыс</w:t>
      </w:r>
      <w:proofErr w:type="gramStart"/>
      <w:r w:rsidRPr="00A65B9C">
        <w:rPr>
          <w:szCs w:val="28"/>
        </w:rPr>
        <w:t>.р</w:t>
      </w:r>
      <w:proofErr w:type="gramEnd"/>
      <w:r w:rsidRPr="00A65B9C">
        <w:rPr>
          <w:szCs w:val="28"/>
        </w:rPr>
        <w:t>уб.;</w:t>
      </w:r>
    </w:p>
    <w:p w:rsidR="002F4775" w:rsidRPr="00A65B9C" w:rsidRDefault="00351FEA" w:rsidP="002F4775">
      <w:pPr>
        <w:jc w:val="both"/>
        <w:outlineLvl w:val="6"/>
        <w:rPr>
          <w:sz w:val="28"/>
          <w:szCs w:val="28"/>
        </w:rPr>
      </w:pPr>
      <w:r w:rsidRPr="00A65B9C">
        <w:rPr>
          <w:sz w:val="28"/>
          <w:szCs w:val="28"/>
        </w:rPr>
        <w:t xml:space="preserve"> </w:t>
      </w:r>
      <w:r w:rsidR="002F4775" w:rsidRPr="00A65B9C">
        <w:rPr>
          <w:sz w:val="28"/>
          <w:szCs w:val="28"/>
        </w:rPr>
        <w:tab/>
      </w:r>
      <w:r w:rsidR="00605735" w:rsidRPr="00A65B9C">
        <w:rPr>
          <w:sz w:val="28"/>
          <w:szCs w:val="28"/>
        </w:rPr>
        <w:t>-н</w:t>
      </w:r>
      <w:r w:rsidRPr="00A65B9C">
        <w:rPr>
          <w:sz w:val="28"/>
          <w:szCs w:val="28"/>
        </w:rPr>
        <w:t xml:space="preserve">а реализацию муниципальной программы "Укрепление единства российской нации и этнокультурное развитие народов, проживающих на территории муниципального образования "Вешкаймский район" на 2015-2020гг." направлено в сумме </w:t>
      </w:r>
      <w:r w:rsidR="000F7C15" w:rsidRPr="00A65B9C">
        <w:rPr>
          <w:sz w:val="28"/>
          <w:szCs w:val="28"/>
        </w:rPr>
        <w:t>50</w:t>
      </w:r>
      <w:r w:rsidRPr="00A65B9C">
        <w:rPr>
          <w:sz w:val="28"/>
          <w:szCs w:val="28"/>
        </w:rPr>
        <w:t>,0</w:t>
      </w:r>
      <w:r w:rsidR="000F7C15" w:rsidRPr="00A65B9C">
        <w:rPr>
          <w:sz w:val="28"/>
          <w:szCs w:val="28"/>
        </w:rPr>
        <w:t xml:space="preserve"> </w:t>
      </w:r>
      <w:r w:rsidRPr="00A65B9C">
        <w:rPr>
          <w:sz w:val="28"/>
          <w:szCs w:val="28"/>
        </w:rPr>
        <w:t>тыс</w:t>
      </w:r>
      <w:proofErr w:type="gramStart"/>
      <w:r w:rsidRPr="00A65B9C">
        <w:rPr>
          <w:sz w:val="28"/>
          <w:szCs w:val="28"/>
        </w:rPr>
        <w:t>.р</w:t>
      </w:r>
      <w:proofErr w:type="gramEnd"/>
      <w:r w:rsidRPr="00A65B9C">
        <w:rPr>
          <w:sz w:val="28"/>
          <w:szCs w:val="28"/>
        </w:rPr>
        <w:t>уб.</w:t>
      </w:r>
      <w:r w:rsidR="002F4775" w:rsidRPr="00A65B9C">
        <w:rPr>
          <w:sz w:val="28"/>
          <w:szCs w:val="28"/>
        </w:rPr>
        <w:t xml:space="preserve"> </w:t>
      </w:r>
      <w:r w:rsidR="00605735" w:rsidRPr="00A65B9C">
        <w:rPr>
          <w:sz w:val="28"/>
          <w:szCs w:val="28"/>
        </w:rPr>
        <w:tab/>
      </w:r>
    </w:p>
    <w:p w:rsidR="008A0179" w:rsidRPr="00A65B9C" w:rsidRDefault="008A0179" w:rsidP="008A0179">
      <w:pPr>
        <w:pStyle w:val="a4"/>
        <w:ind w:firstLine="720"/>
        <w:rPr>
          <w:szCs w:val="28"/>
        </w:rPr>
      </w:pPr>
      <w:r w:rsidRPr="00A65B9C">
        <w:rPr>
          <w:szCs w:val="28"/>
        </w:rPr>
        <w:t xml:space="preserve">- муниципальная программа "Комплексные меры противодействия не законному обороту наркотических средств, профилактики наркомании на </w:t>
      </w:r>
      <w:r w:rsidRPr="00A65B9C">
        <w:rPr>
          <w:szCs w:val="28"/>
        </w:rPr>
        <w:lastRenderedPageBreak/>
        <w:t>территории муниципального образования "Вешкаймский район" на 2014-2016 годы"</w:t>
      </w:r>
      <w:r w:rsidR="00A75180" w:rsidRPr="00A65B9C">
        <w:rPr>
          <w:szCs w:val="28"/>
        </w:rPr>
        <w:t xml:space="preserve"> направлено в сумме </w:t>
      </w:r>
      <w:r w:rsidRPr="00A65B9C">
        <w:rPr>
          <w:szCs w:val="28"/>
        </w:rPr>
        <w:t xml:space="preserve"> 38,0 тыс</w:t>
      </w:r>
      <w:proofErr w:type="gramStart"/>
      <w:r w:rsidRPr="00A65B9C">
        <w:rPr>
          <w:szCs w:val="28"/>
        </w:rPr>
        <w:t>.р</w:t>
      </w:r>
      <w:proofErr w:type="gramEnd"/>
      <w:r w:rsidRPr="00A65B9C">
        <w:rPr>
          <w:szCs w:val="28"/>
        </w:rPr>
        <w:t>уб.;</w:t>
      </w:r>
    </w:p>
    <w:p w:rsidR="008A0179" w:rsidRPr="00A65B9C" w:rsidRDefault="008A0179" w:rsidP="008A0179">
      <w:pPr>
        <w:pStyle w:val="a4"/>
        <w:ind w:firstLine="720"/>
        <w:rPr>
          <w:szCs w:val="28"/>
        </w:rPr>
      </w:pPr>
      <w:r w:rsidRPr="00A65B9C">
        <w:rPr>
          <w:szCs w:val="28"/>
        </w:rPr>
        <w:t>- муниципальная программа "Комплексные меры по профилактике правонарушений на территории муниципального образования "Вешкаймский район" на 2014-2016"</w:t>
      </w:r>
      <w:r w:rsidR="00A75180" w:rsidRPr="00A65B9C">
        <w:rPr>
          <w:szCs w:val="28"/>
        </w:rPr>
        <w:t xml:space="preserve"> направлено в сумме</w:t>
      </w:r>
      <w:r w:rsidRPr="00A65B9C">
        <w:rPr>
          <w:szCs w:val="28"/>
        </w:rPr>
        <w:t xml:space="preserve"> 11,5 тыс</w:t>
      </w:r>
      <w:proofErr w:type="gramStart"/>
      <w:r w:rsidRPr="00A65B9C">
        <w:rPr>
          <w:szCs w:val="28"/>
        </w:rPr>
        <w:t>.р</w:t>
      </w:r>
      <w:proofErr w:type="gramEnd"/>
      <w:r w:rsidRPr="00A65B9C">
        <w:rPr>
          <w:szCs w:val="28"/>
        </w:rPr>
        <w:t>уб.</w:t>
      </w:r>
    </w:p>
    <w:p w:rsidR="00A60D76" w:rsidRPr="00A65B9C" w:rsidRDefault="00A60D76" w:rsidP="00A60D76">
      <w:pPr>
        <w:pStyle w:val="a4"/>
        <w:shd w:val="clear" w:color="auto" w:fill="FFFFFF"/>
        <w:ind w:firstLine="709"/>
        <w:rPr>
          <w:szCs w:val="28"/>
        </w:rPr>
      </w:pPr>
      <w:r w:rsidRPr="00A65B9C">
        <w:rPr>
          <w:szCs w:val="28"/>
        </w:rPr>
        <w:t xml:space="preserve">  </w:t>
      </w:r>
      <w:r w:rsidR="00340C73" w:rsidRPr="00A65B9C">
        <w:rPr>
          <w:szCs w:val="28"/>
        </w:rPr>
        <w:t xml:space="preserve"> </w:t>
      </w:r>
      <w:r w:rsidRPr="00A65B9C">
        <w:t>- на реализацию государственной программы Ульяновской области "Развитие культуры и сохранение объектов культурного наследия в Ульяновской области" на 2014-2018 годы (реконструкция и проведение ремонтно-реставрационных работ здания  Бекетовского ЦСДК</w:t>
      </w:r>
      <w:r w:rsidR="00212555" w:rsidRPr="00A65B9C">
        <w:t xml:space="preserve"> и Ермоловского ЦСДК </w:t>
      </w:r>
      <w:proofErr w:type="gramStart"/>
      <w:r w:rsidR="00212555" w:rsidRPr="00A65B9C">
        <w:t>–о</w:t>
      </w:r>
      <w:proofErr w:type="gramEnd"/>
      <w:r w:rsidR="00212555" w:rsidRPr="00A65B9C">
        <w:t>тделения МКУ Вешкаймский РДК</w:t>
      </w:r>
      <w:r w:rsidRPr="00A65B9C">
        <w:t>) –</w:t>
      </w:r>
      <w:r w:rsidRPr="00A65B9C">
        <w:rPr>
          <w:szCs w:val="28"/>
        </w:rPr>
        <w:t xml:space="preserve"> 3610,0 тыс.руб. (областные средства – 3050,0 тыс.руб., средства местного бюджета - 560,0 тыс.руб.);</w:t>
      </w:r>
    </w:p>
    <w:p w:rsidR="003A3249" w:rsidRPr="00A65B9C" w:rsidRDefault="003A3249" w:rsidP="003A3249">
      <w:pPr>
        <w:pStyle w:val="a4"/>
        <w:shd w:val="clear" w:color="auto" w:fill="FFFFFF"/>
        <w:ind w:firstLine="709"/>
        <w:rPr>
          <w:szCs w:val="28"/>
        </w:rPr>
      </w:pPr>
      <w:r w:rsidRPr="00A65B9C">
        <w:rPr>
          <w:szCs w:val="28"/>
        </w:rPr>
        <w:t>- на реализацию мероприятий федеральной целевой программы "Культура России"  (создание модельных библиотек) – 398,1 тыс</w:t>
      </w:r>
      <w:proofErr w:type="gramStart"/>
      <w:r w:rsidRPr="00A65B9C">
        <w:rPr>
          <w:szCs w:val="28"/>
        </w:rPr>
        <w:t>.р</w:t>
      </w:r>
      <w:proofErr w:type="gramEnd"/>
      <w:r w:rsidRPr="00A65B9C">
        <w:rPr>
          <w:szCs w:val="28"/>
        </w:rPr>
        <w:t>уб. (федеральные средства – 331,9 тыс.руб., средства местного бюджета – 66,2 тыс.руб.);</w:t>
      </w:r>
    </w:p>
    <w:p w:rsidR="00BD1F6C" w:rsidRPr="00A65B9C" w:rsidRDefault="00BD1F6C" w:rsidP="00BD1F6C">
      <w:pPr>
        <w:pStyle w:val="a4"/>
        <w:shd w:val="clear" w:color="auto" w:fill="FFFFFF"/>
        <w:ind w:firstLine="709"/>
        <w:rPr>
          <w:szCs w:val="28"/>
        </w:rPr>
      </w:pPr>
      <w:r w:rsidRPr="00A65B9C">
        <w:rPr>
          <w:szCs w:val="28"/>
        </w:rPr>
        <w:t>- на комплектование книжных фондов библиотек муниципальных образований – 16,5 тыс</w:t>
      </w:r>
      <w:proofErr w:type="gramStart"/>
      <w:r w:rsidRPr="00A65B9C">
        <w:rPr>
          <w:szCs w:val="28"/>
        </w:rPr>
        <w:t>.р</w:t>
      </w:r>
      <w:proofErr w:type="gramEnd"/>
      <w:r w:rsidRPr="00A65B9C">
        <w:rPr>
          <w:szCs w:val="28"/>
        </w:rPr>
        <w:t>уб. (федеральные средства – 13,3 тыс.руб., средства местного бюджета – 3,2 тыс.руб.);</w:t>
      </w:r>
    </w:p>
    <w:p w:rsidR="001B3F89" w:rsidRPr="00A65B9C" w:rsidRDefault="001B3F89" w:rsidP="001B3F89">
      <w:pPr>
        <w:pStyle w:val="a4"/>
        <w:shd w:val="clear" w:color="auto" w:fill="FFFFFF"/>
        <w:ind w:firstLine="709"/>
        <w:rPr>
          <w:szCs w:val="28"/>
        </w:rPr>
      </w:pPr>
      <w:r w:rsidRPr="00A65B9C">
        <w:rPr>
          <w:szCs w:val="28"/>
        </w:rPr>
        <w:t xml:space="preserve">- </w:t>
      </w:r>
      <w:r w:rsidR="00CB44A9" w:rsidRPr="00A65B9C">
        <w:rPr>
          <w:szCs w:val="28"/>
        </w:rPr>
        <w:t xml:space="preserve"> на реализацию</w:t>
      </w:r>
      <w:r w:rsidRPr="00A65B9C">
        <w:rPr>
          <w:szCs w:val="28"/>
        </w:rPr>
        <w:t xml:space="preserve"> государственной программы Российской Федерации "Доступная среда" на 2011-2015 годы</w:t>
      </w:r>
      <w:r w:rsidR="00CB44A9" w:rsidRPr="00A65B9C">
        <w:rPr>
          <w:szCs w:val="28"/>
        </w:rPr>
        <w:t xml:space="preserve"> направлено -459,0тыс</w:t>
      </w:r>
      <w:proofErr w:type="gramStart"/>
      <w:r w:rsidR="00CB44A9" w:rsidRPr="00A65B9C">
        <w:rPr>
          <w:szCs w:val="28"/>
        </w:rPr>
        <w:t>.р</w:t>
      </w:r>
      <w:proofErr w:type="gramEnd"/>
      <w:r w:rsidR="00CB44A9" w:rsidRPr="00A65B9C">
        <w:rPr>
          <w:szCs w:val="28"/>
        </w:rPr>
        <w:t>уб.</w:t>
      </w:r>
      <w:r w:rsidRPr="00A65B9C">
        <w:rPr>
          <w:szCs w:val="28"/>
        </w:rPr>
        <w:t xml:space="preserve"> (</w:t>
      </w:r>
      <w:r w:rsidR="00CB44A9" w:rsidRPr="00A65B9C">
        <w:rPr>
          <w:szCs w:val="28"/>
        </w:rPr>
        <w:t xml:space="preserve">федеральные средства – 233,4 тыс.руб., </w:t>
      </w:r>
      <w:r w:rsidRPr="00A65B9C">
        <w:rPr>
          <w:szCs w:val="28"/>
        </w:rPr>
        <w:t>средства местного бюджета - 225,6 тыс.руб.</w:t>
      </w:r>
      <w:r w:rsidR="00CB44A9" w:rsidRPr="00A65B9C">
        <w:rPr>
          <w:szCs w:val="28"/>
        </w:rPr>
        <w:t>)</w:t>
      </w:r>
    </w:p>
    <w:p w:rsidR="002D26E8" w:rsidRPr="00A65B9C" w:rsidRDefault="002D26E8" w:rsidP="002D26E8">
      <w:pPr>
        <w:pStyle w:val="a4"/>
        <w:ind w:firstLine="720"/>
        <w:rPr>
          <w:szCs w:val="28"/>
        </w:rPr>
      </w:pPr>
      <w:r w:rsidRPr="00A65B9C">
        <w:rPr>
          <w:szCs w:val="28"/>
        </w:rPr>
        <w:t>- денежное поощрение лучшим муниципальным учреждениям культуры (в номинации «Музейное дело» победитель - музей крестьянского быта и культуры мордовского народа с. Мордовский Белый Ключ) и их работникам -100,0 тыс</w:t>
      </w:r>
      <w:proofErr w:type="gramStart"/>
      <w:r w:rsidRPr="00A65B9C">
        <w:rPr>
          <w:szCs w:val="28"/>
        </w:rPr>
        <w:t>.р</w:t>
      </w:r>
      <w:proofErr w:type="gramEnd"/>
      <w:r w:rsidRPr="00A65B9C">
        <w:rPr>
          <w:szCs w:val="28"/>
        </w:rPr>
        <w:t>уб. (денежное поощрение руководителю музея</w:t>
      </w:r>
      <w:r w:rsidR="000A69CA" w:rsidRPr="00A65B9C">
        <w:rPr>
          <w:szCs w:val="28"/>
        </w:rPr>
        <w:t xml:space="preserve"> Ладягиной О.А.</w:t>
      </w:r>
      <w:r w:rsidRPr="00A65B9C">
        <w:rPr>
          <w:szCs w:val="28"/>
        </w:rPr>
        <w:t xml:space="preserve"> – 20,0 тыс.руб., приобретение экрана и проектора, ремонт Мордово-Белоключевского СДК– 80,0 тыс.руб.);</w:t>
      </w:r>
    </w:p>
    <w:p w:rsidR="000A69CA" w:rsidRPr="00A65B9C" w:rsidRDefault="000A69CA" w:rsidP="002D26E8">
      <w:pPr>
        <w:pStyle w:val="a4"/>
        <w:ind w:firstLine="720"/>
        <w:rPr>
          <w:szCs w:val="28"/>
        </w:rPr>
      </w:pPr>
      <w:r w:rsidRPr="00A65B9C">
        <w:rPr>
          <w:szCs w:val="28"/>
        </w:rPr>
        <w:t>-денежное поощрение лучшим работникам муниципальных учреждений культуры находящимися на территориях сельских поселений (в номинации «Лучший работник» победитель – руководитель народного коллектива хора русской песни Бекетовского ЦСДК – Кузнецов В.В.) -50,0тыс</w:t>
      </w:r>
      <w:proofErr w:type="gramStart"/>
      <w:r w:rsidRPr="00A65B9C">
        <w:rPr>
          <w:szCs w:val="28"/>
        </w:rPr>
        <w:t>.р</w:t>
      </w:r>
      <w:proofErr w:type="gramEnd"/>
      <w:r w:rsidRPr="00A65B9C">
        <w:rPr>
          <w:szCs w:val="28"/>
        </w:rPr>
        <w:t>уб.</w:t>
      </w:r>
    </w:p>
    <w:p w:rsidR="003A3249" w:rsidRPr="00A65B9C" w:rsidRDefault="002D26E8" w:rsidP="002D26E8">
      <w:pPr>
        <w:pStyle w:val="a4"/>
        <w:shd w:val="clear" w:color="auto" w:fill="FFFFFF"/>
        <w:ind w:firstLine="709"/>
        <w:rPr>
          <w:szCs w:val="28"/>
        </w:rPr>
      </w:pPr>
      <w:r w:rsidRPr="00A65B9C">
        <w:rPr>
          <w:szCs w:val="28"/>
        </w:rPr>
        <w:t>- на подключение общественных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(федеральные средства) (подключены к сети Интернет Шарловская, Старопогореловская библиотеки, для них приобретены компьютеры, модемы, телефоны) – 95,8 тыс</w:t>
      </w:r>
      <w:proofErr w:type="gramStart"/>
      <w:r w:rsidRPr="00A65B9C">
        <w:rPr>
          <w:szCs w:val="28"/>
        </w:rPr>
        <w:t>.р</w:t>
      </w:r>
      <w:proofErr w:type="gramEnd"/>
      <w:r w:rsidRPr="00A65B9C">
        <w:rPr>
          <w:szCs w:val="28"/>
        </w:rPr>
        <w:t>уб.</w:t>
      </w:r>
    </w:p>
    <w:p w:rsidR="00364141" w:rsidRPr="00A65B9C" w:rsidRDefault="00364141" w:rsidP="00364141">
      <w:pPr>
        <w:pStyle w:val="a4"/>
        <w:rPr>
          <w:szCs w:val="28"/>
        </w:rPr>
      </w:pPr>
      <w:r w:rsidRPr="00A65B9C">
        <w:rPr>
          <w:szCs w:val="28"/>
        </w:rPr>
        <w:t xml:space="preserve">            Расходы по разделу «Социальная политика» за  </w:t>
      </w:r>
      <w:r w:rsidR="00590CA3" w:rsidRPr="00A65B9C">
        <w:rPr>
          <w:color w:val="052635"/>
          <w:szCs w:val="28"/>
        </w:rPr>
        <w:t>2015</w:t>
      </w:r>
      <w:r w:rsidRPr="00A65B9C">
        <w:rPr>
          <w:color w:val="052635"/>
          <w:szCs w:val="28"/>
        </w:rPr>
        <w:t xml:space="preserve"> год</w:t>
      </w:r>
      <w:r w:rsidRPr="00A65B9C">
        <w:rPr>
          <w:szCs w:val="28"/>
        </w:rPr>
        <w:t xml:space="preserve"> составили </w:t>
      </w:r>
      <w:r w:rsidR="00830E76" w:rsidRPr="00A65B9C">
        <w:rPr>
          <w:szCs w:val="28"/>
        </w:rPr>
        <w:t>25470,4</w:t>
      </w:r>
      <w:r w:rsidR="00506A8F" w:rsidRPr="00A65B9C">
        <w:rPr>
          <w:szCs w:val="28"/>
        </w:rPr>
        <w:t xml:space="preserve"> </w:t>
      </w:r>
      <w:r w:rsidRPr="00A65B9C">
        <w:rPr>
          <w:szCs w:val="28"/>
        </w:rPr>
        <w:t>тыс</w:t>
      </w:r>
      <w:proofErr w:type="gramStart"/>
      <w:r w:rsidRPr="00A65B9C">
        <w:rPr>
          <w:szCs w:val="28"/>
        </w:rPr>
        <w:t>.р</w:t>
      </w:r>
      <w:proofErr w:type="gramEnd"/>
      <w:r w:rsidRPr="00A65B9C">
        <w:rPr>
          <w:szCs w:val="28"/>
        </w:rPr>
        <w:t xml:space="preserve">уб., (за  </w:t>
      </w:r>
      <w:r w:rsidRPr="00A65B9C">
        <w:rPr>
          <w:color w:val="052635"/>
          <w:szCs w:val="28"/>
        </w:rPr>
        <w:t>201</w:t>
      </w:r>
      <w:r w:rsidR="00590CA3" w:rsidRPr="00A65B9C">
        <w:rPr>
          <w:color w:val="052635"/>
          <w:szCs w:val="28"/>
        </w:rPr>
        <w:t>4</w:t>
      </w:r>
      <w:r w:rsidRPr="00A65B9C">
        <w:rPr>
          <w:color w:val="052635"/>
          <w:szCs w:val="28"/>
        </w:rPr>
        <w:t xml:space="preserve"> год</w:t>
      </w:r>
      <w:r w:rsidRPr="00A65B9C">
        <w:rPr>
          <w:szCs w:val="28"/>
        </w:rPr>
        <w:t xml:space="preserve"> –</w:t>
      </w:r>
      <w:r w:rsidR="00830E76" w:rsidRPr="00A65B9C">
        <w:rPr>
          <w:szCs w:val="28"/>
        </w:rPr>
        <w:t>26235,3</w:t>
      </w:r>
      <w:r w:rsidRPr="00A65B9C">
        <w:rPr>
          <w:szCs w:val="28"/>
        </w:rPr>
        <w:t xml:space="preserve"> тыс.руб.) </w:t>
      </w:r>
    </w:p>
    <w:p w:rsidR="00364141" w:rsidRPr="00A65B9C" w:rsidRDefault="00364141" w:rsidP="00364141">
      <w:pPr>
        <w:ind w:firstLine="720"/>
        <w:jc w:val="both"/>
        <w:rPr>
          <w:sz w:val="28"/>
          <w:szCs w:val="28"/>
        </w:rPr>
      </w:pPr>
      <w:r w:rsidRPr="00A65B9C">
        <w:rPr>
          <w:sz w:val="28"/>
          <w:szCs w:val="28"/>
        </w:rPr>
        <w:t xml:space="preserve">На содержание ребёнка в семье опекуна и приёмной семье, а также вознаграждение, причитающееся приёмному родителю направлено </w:t>
      </w:r>
      <w:r w:rsidR="00875FBF" w:rsidRPr="00A65B9C">
        <w:rPr>
          <w:sz w:val="28"/>
          <w:szCs w:val="28"/>
        </w:rPr>
        <w:t>15444,4</w:t>
      </w:r>
      <w:r w:rsidRPr="00A65B9C">
        <w:rPr>
          <w:sz w:val="28"/>
          <w:szCs w:val="28"/>
        </w:rPr>
        <w:t xml:space="preserve"> тыс</w:t>
      </w:r>
      <w:proofErr w:type="gramStart"/>
      <w:r w:rsidRPr="00A65B9C">
        <w:rPr>
          <w:sz w:val="28"/>
          <w:szCs w:val="28"/>
        </w:rPr>
        <w:t>.р</w:t>
      </w:r>
      <w:proofErr w:type="gramEnd"/>
      <w:r w:rsidRPr="00A65B9C">
        <w:rPr>
          <w:sz w:val="28"/>
          <w:szCs w:val="28"/>
        </w:rPr>
        <w:t>уб.</w:t>
      </w:r>
    </w:p>
    <w:p w:rsidR="00375522" w:rsidRPr="00A65B9C" w:rsidRDefault="00364141" w:rsidP="00375522">
      <w:pPr>
        <w:ind w:firstLine="720"/>
        <w:jc w:val="both"/>
        <w:rPr>
          <w:sz w:val="28"/>
          <w:szCs w:val="28"/>
        </w:rPr>
      </w:pPr>
      <w:r w:rsidRPr="00A65B9C">
        <w:rPr>
          <w:sz w:val="28"/>
          <w:szCs w:val="28"/>
        </w:rPr>
        <w:t xml:space="preserve">Компенсация части родительской платы за содержание ребёнка в образовательных организациях, реализующих основную </w:t>
      </w:r>
      <w:r w:rsidRPr="00A65B9C">
        <w:rPr>
          <w:sz w:val="28"/>
          <w:szCs w:val="28"/>
        </w:rPr>
        <w:lastRenderedPageBreak/>
        <w:t xml:space="preserve">общеобразовательную программу дошкольного образования составила </w:t>
      </w:r>
      <w:r w:rsidR="00E86943" w:rsidRPr="00A65B9C">
        <w:rPr>
          <w:sz w:val="28"/>
          <w:szCs w:val="28"/>
        </w:rPr>
        <w:t>2407,7</w:t>
      </w:r>
      <w:r w:rsidRPr="00A65B9C">
        <w:rPr>
          <w:sz w:val="28"/>
          <w:szCs w:val="28"/>
        </w:rPr>
        <w:t>тыс</w:t>
      </w:r>
      <w:proofErr w:type="gramStart"/>
      <w:r w:rsidRPr="00A65B9C">
        <w:rPr>
          <w:sz w:val="28"/>
          <w:szCs w:val="28"/>
        </w:rPr>
        <w:t>.р</w:t>
      </w:r>
      <w:proofErr w:type="gramEnd"/>
      <w:r w:rsidRPr="00A65B9C">
        <w:rPr>
          <w:sz w:val="28"/>
          <w:szCs w:val="28"/>
        </w:rPr>
        <w:t>уб.</w:t>
      </w:r>
    </w:p>
    <w:p w:rsidR="00541F9F" w:rsidRPr="00A65B9C" w:rsidRDefault="00541F9F" w:rsidP="00541F9F">
      <w:pPr>
        <w:ind w:firstLine="720"/>
        <w:jc w:val="both"/>
        <w:outlineLvl w:val="6"/>
        <w:rPr>
          <w:sz w:val="28"/>
          <w:szCs w:val="28"/>
        </w:rPr>
      </w:pPr>
      <w:proofErr w:type="gramStart"/>
      <w:r w:rsidRPr="00A65B9C">
        <w:rPr>
          <w:sz w:val="28"/>
          <w:szCs w:val="28"/>
        </w:rPr>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 за 2015год направлено в</w:t>
      </w:r>
      <w:proofErr w:type="gramEnd"/>
      <w:r w:rsidRPr="00A65B9C">
        <w:rPr>
          <w:sz w:val="28"/>
          <w:szCs w:val="28"/>
        </w:rPr>
        <w:t xml:space="preserve"> сумме -387,6тыс</w:t>
      </w:r>
      <w:proofErr w:type="gramStart"/>
      <w:r w:rsidRPr="00A65B9C">
        <w:rPr>
          <w:sz w:val="28"/>
          <w:szCs w:val="28"/>
        </w:rPr>
        <w:t>.р</w:t>
      </w:r>
      <w:proofErr w:type="gramEnd"/>
      <w:r w:rsidRPr="00A65B9C">
        <w:rPr>
          <w:sz w:val="28"/>
          <w:szCs w:val="28"/>
        </w:rPr>
        <w:t>уб.</w:t>
      </w:r>
    </w:p>
    <w:p w:rsidR="00B6199C" w:rsidRPr="00A65B9C" w:rsidRDefault="00B6199C" w:rsidP="00B6199C">
      <w:pPr>
        <w:ind w:firstLine="720"/>
        <w:jc w:val="both"/>
        <w:outlineLvl w:val="6"/>
        <w:rPr>
          <w:sz w:val="28"/>
          <w:szCs w:val="28"/>
        </w:rPr>
      </w:pPr>
      <w:r w:rsidRPr="00A65B9C">
        <w:rPr>
          <w:sz w:val="28"/>
          <w:szCs w:val="28"/>
        </w:rPr>
        <w:t>Средства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 за 2015год направлено в сумме -723,3тыс</w:t>
      </w:r>
      <w:proofErr w:type="gramStart"/>
      <w:r w:rsidRPr="00A65B9C">
        <w:rPr>
          <w:sz w:val="28"/>
          <w:szCs w:val="28"/>
        </w:rPr>
        <w:t>.р</w:t>
      </w:r>
      <w:proofErr w:type="gramEnd"/>
      <w:r w:rsidRPr="00A65B9C">
        <w:rPr>
          <w:sz w:val="28"/>
          <w:szCs w:val="28"/>
        </w:rPr>
        <w:t>уб.</w:t>
      </w:r>
    </w:p>
    <w:p w:rsidR="00375522" w:rsidRPr="00A65B9C" w:rsidRDefault="00375522" w:rsidP="00375522">
      <w:pPr>
        <w:ind w:firstLine="720"/>
        <w:jc w:val="both"/>
        <w:rPr>
          <w:sz w:val="28"/>
          <w:szCs w:val="28"/>
        </w:rPr>
      </w:pPr>
      <w:r w:rsidRPr="00A65B9C">
        <w:rPr>
          <w:sz w:val="28"/>
          <w:szCs w:val="28"/>
        </w:rPr>
        <w:t xml:space="preserve">На финансирование муниципальной программы "Забота" направлено </w:t>
      </w:r>
      <w:r w:rsidR="00E86943" w:rsidRPr="00A65B9C">
        <w:rPr>
          <w:sz w:val="28"/>
          <w:szCs w:val="28"/>
        </w:rPr>
        <w:t>2108,1</w:t>
      </w:r>
      <w:r w:rsidRPr="00A65B9C">
        <w:rPr>
          <w:sz w:val="28"/>
          <w:szCs w:val="28"/>
        </w:rPr>
        <w:t xml:space="preserve"> тыс</w:t>
      </w:r>
      <w:proofErr w:type="gramStart"/>
      <w:r w:rsidRPr="00A65B9C">
        <w:rPr>
          <w:sz w:val="28"/>
          <w:szCs w:val="28"/>
        </w:rPr>
        <w:t>.р</w:t>
      </w:r>
      <w:proofErr w:type="gramEnd"/>
      <w:r w:rsidRPr="00A65B9C">
        <w:rPr>
          <w:sz w:val="28"/>
          <w:szCs w:val="28"/>
        </w:rPr>
        <w:t>уб.</w:t>
      </w:r>
    </w:p>
    <w:p w:rsidR="00E86943" w:rsidRPr="00A65B9C" w:rsidRDefault="00E86943" w:rsidP="00E86943">
      <w:pPr>
        <w:pStyle w:val="a4"/>
        <w:ind w:firstLine="709"/>
        <w:rPr>
          <w:szCs w:val="28"/>
        </w:rPr>
      </w:pPr>
      <w:r w:rsidRPr="00A65B9C">
        <w:rPr>
          <w:szCs w:val="28"/>
        </w:rPr>
        <w:t>На обеспечение жильём молодых семей, молодых специалистов, граждан, проживающих в сельской местности в 2015 году за счёт бюджетов всех уровней направлено 3387,2  тыс</w:t>
      </w:r>
      <w:proofErr w:type="gramStart"/>
      <w:r w:rsidRPr="00A65B9C">
        <w:rPr>
          <w:szCs w:val="28"/>
        </w:rPr>
        <w:t>.р</w:t>
      </w:r>
      <w:proofErr w:type="gramEnd"/>
      <w:r w:rsidRPr="00A65B9C">
        <w:rPr>
          <w:szCs w:val="28"/>
        </w:rPr>
        <w:t>уб.( молодые специалисты – 4 семьи, граждане, проживающие в сельской местности -2 семьи, по программе «Жилище» - 1 семья) (за 2014 год  – 5 761,2 тыс.руб.) , в том числе за счёт местного бюджета за 2015 год – 142,7тыс.руб.(за 2014 год  –63,7тыс</w:t>
      </w:r>
      <w:proofErr w:type="gramStart"/>
      <w:r w:rsidRPr="00A65B9C">
        <w:rPr>
          <w:szCs w:val="28"/>
        </w:rPr>
        <w:t>.р</w:t>
      </w:r>
      <w:proofErr w:type="gramEnd"/>
      <w:r w:rsidRPr="00A65B9C">
        <w:rPr>
          <w:szCs w:val="28"/>
        </w:rPr>
        <w:t xml:space="preserve">уб.) </w:t>
      </w:r>
    </w:p>
    <w:p w:rsidR="00364141" w:rsidRPr="00A65B9C" w:rsidRDefault="00623F8A" w:rsidP="00364141">
      <w:pPr>
        <w:pStyle w:val="a4"/>
        <w:rPr>
          <w:szCs w:val="28"/>
        </w:rPr>
      </w:pPr>
      <w:r w:rsidRPr="00A65B9C">
        <w:rPr>
          <w:szCs w:val="28"/>
        </w:rPr>
        <w:t xml:space="preserve">         </w:t>
      </w:r>
      <w:r w:rsidR="00364141" w:rsidRPr="00A65B9C">
        <w:rPr>
          <w:szCs w:val="28"/>
        </w:rPr>
        <w:t xml:space="preserve"> Расходы по разделу «Национальная безопасность и правоохранительная деятельность» за </w:t>
      </w:r>
      <w:r w:rsidR="00364141" w:rsidRPr="00A65B9C">
        <w:rPr>
          <w:color w:val="052635"/>
          <w:szCs w:val="28"/>
        </w:rPr>
        <w:t>201</w:t>
      </w:r>
      <w:r w:rsidR="003639D4" w:rsidRPr="00A65B9C">
        <w:rPr>
          <w:color w:val="052635"/>
          <w:szCs w:val="28"/>
        </w:rPr>
        <w:t>5</w:t>
      </w:r>
      <w:r w:rsidR="00364141" w:rsidRPr="00A65B9C">
        <w:rPr>
          <w:color w:val="052635"/>
          <w:szCs w:val="28"/>
        </w:rPr>
        <w:t xml:space="preserve"> год</w:t>
      </w:r>
      <w:r w:rsidR="00364141" w:rsidRPr="00A65B9C">
        <w:rPr>
          <w:szCs w:val="28"/>
        </w:rPr>
        <w:t xml:space="preserve"> – </w:t>
      </w:r>
      <w:r w:rsidR="004D7F76" w:rsidRPr="00A65B9C">
        <w:rPr>
          <w:szCs w:val="28"/>
        </w:rPr>
        <w:t>1867,4</w:t>
      </w:r>
      <w:r w:rsidR="00364141" w:rsidRPr="00A65B9C">
        <w:rPr>
          <w:szCs w:val="28"/>
        </w:rPr>
        <w:t xml:space="preserve"> тыс</w:t>
      </w:r>
      <w:proofErr w:type="gramStart"/>
      <w:r w:rsidR="00364141" w:rsidRPr="00A65B9C">
        <w:rPr>
          <w:szCs w:val="28"/>
        </w:rPr>
        <w:t>.р</w:t>
      </w:r>
      <w:proofErr w:type="gramEnd"/>
      <w:r w:rsidR="00364141" w:rsidRPr="00A65B9C">
        <w:rPr>
          <w:szCs w:val="28"/>
        </w:rPr>
        <w:t>уб.</w:t>
      </w:r>
    </w:p>
    <w:p w:rsidR="00560D16" w:rsidRPr="00A65B9C" w:rsidRDefault="00560D16" w:rsidP="00560D16">
      <w:pPr>
        <w:pStyle w:val="a4"/>
        <w:ind w:firstLine="709"/>
        <w:rPr>
          <w:szCs w:val="28"/>
        </w:rPr>
      </w:pPr>
      <w:r w:rsidRPr="00A65B9C">
        <w:rPr>
          <w:szCs w:val="28"/>
        </w:rPr>
        <w:t xml:space="preserve">Расходы </w:t>
      </w:r>
      <w:r w:rsidRPr="00A65B9C">
        <w:rPr>
          <w:b/>
          <w:szCs w:val="28"/>
        </w:rPr>
        <w:t>по разделу «Национальная безопасность и правоохранительная деятельность»</w:t>
      </w:r>
      <w:r w:rsidRPr="00A65B9C">
        <w:rPr>
          <w:szCs w:val="28"/>
        </w:rPr>
        <w:t xml:space="preserve"> за 2015 год – </w:t>
      </w:r>
      <w:r w:rsidR="00E71D51" w:rsidRPr="00A65B9C">
        <w:rPr>
          <w:szCs w:val="28"/>
        </w:rPr>
        <w:t>1867,4</w:t>
      </w:r>
      <w:r w:rsidRPr="00A65B9C">
        <w:rPr>
          <w:szCs w:val="28"/>
        </w:rPr>
        <w:t xml:space="preserve"> тыс</w:t>
      </w:r>
      <w:proofErr w:type="gramStart"/>
      <w:r w:rsidRPr="00A65B9C">
        <w:rPr>
          <w:szCs w:val="28"/>
        </w:rPr>
        <w:t>.р</w:t>
      </w:r>
      <w:proofErr w:type="gramEnd"/>
      <w:r w:rsidRPr="00A65B9C">
        <w:rPr>
          <w:szCs w:val="28"/>
        </w:rPr>
        <w:t xml:space="preserve">уб., уменьшение расходов к соответствующему периоду прошлого года составило </w:t>
      </w:r>
      <w:r w:rsidR="00E71D51" w:rsidRPr="00A65B9C">
        <w:rPr>
          <w:szCs w:val="28"/>
        </w:rPr>
        <w:t>658,1</w:t>
      </w:r>
      <w:r w:rsidRPr="00A65B9C">
        <w:rPr>
          <w:szCs w:val="28"/>
        </w:rPr>
        <w:t xml:space="preserve"> тыс.руб. (за 2014 год  – </w:t>
      </w:r>
      <w:r w:rsidR="00E71D51" w:rsidRPr="00A65B9C">
        <w:rPr>
          <w:szCs w:val="28"/>
        </w:rPr>
        <w:t>1209,3</w:t>
      </w:r>
      <w:r w:rsidRPr="00A65B9C">
        <w:rPr>
          <w:szCs w:val="28"/>
        </w:rPr>
        <w:t>тыс.руб.).</w:t>
      </w:r>
    </w:p>
    <w:p w:rsidR="00560D16" w:rsidRPr="00A65B9C" w:rsidRDefault="00560D16" w:rsidP="00560D16">
      <w:pPr>
        <w:pStyle w:val="a4"/>
        <w:ind w:firstLine="709"/>
        <w:rPr>
          <w:szCs w:val="28"/>
        </w:rPr>
      </w:pPr>
      <w:r w:rsidRPr="00A65B9C">
        <w:rPr>
          <w:szCs w:val="28"/>
        </w:rPr>
        <w:t xml:space="preserve">За </w:t>
      </w:r>
      <w:r w:rsidRPr="00A65B9C">
        <w:rPr>
          <w:color w:val="052635"/>
          <w:szCs w:val="28"/>
        </w:rPr>
        <w:t>2015 год</w:t>
      </w:r>
      <w:r w:rsidRPr="00A65B9C">
        <w:rPr>
          <w:szCs w:val="28"/>
        </w:rPr>
        <w:t xml:space="preserve"> произведены расходы:</w:t>
      </w:r>
    </w:p>
    <w:p w:rsidR="00560D16" w:rsidRPr="00A65B9C" w:rsidRDefault="00560D16" w:rsidP="00560D16">
      <w:pPr>
        <w:pStyle w:val="a4"/>
        <w:ind w:firstLine="720"/>
        <w:rPr>
          <w:szCs w:val="28"/>
        </w:rPr>
      </w:pPr>
      <w:r w:rsidRPr="00A65B9C">
        <w:rPr>
          <w:szCs w:val="28"/>
        </w:rPr>
        <w:t>- оплата труда и начисления на выплаты по опла</w:t>
      </w:r>
      <w:r w:rsidR="00B85FD8" w:rsidRPr="00A65B9C">
        <w:rPr>
          <w:szCs w:val="28"/>
        </w:rPr>
        <w:t xml:space="preserve">те труда работникам </w:t>
      </w:r>
      <w:r w:rsidRPr="00A65B9C">
        <w:rPr>
          <w:szCs w:val="28"/>
        </w:rPr>
        <w:t xml:space="preserve">– </w:t>
      </w:r>
      <w:r w:rsidR="00B85FD8" w:rsidRPr="00A65B9C">
        <w:rPr>
          <w:szCs w:val="28"/>
        </w:rPr>
        <w:t>1064,7</w:t>
      </w:r>
      <w:r w:rsidRPr="00A65B9C">
        <w:rPr>
          <w:szCs w:val="28"/>
        </w:rPr>
        <w:t xml:space="preserve"> тыс</w:t>
      </w:r>
      <w:proofErr w:type="gramStart"/>
      <w:r w:rsidRPr="00A65B9C">
        <w:rPr>
          <w:szCs w:val="28"/>
        </w:rPr>
        <w:t>.р</w:t>
      </w:r>
      <w:proofErr w:type="gramEnd"/>
      <w:r w:rsidRPr="00A65B9C">
        <w:rPr>
          <w:szCs w:val="28"/>
        </w:rPr>
        <w:t>уб.;</w:t>
      </w:r>
    </w:p>
    <w:p w:rsidR="00560D16" w:rsidRPr="00A65B9C" w:rsidRDefault="00560D16" w:rsidP="00560D16">
      <w:pPr>
        <w:pStyle w:val="a4"/>
        <w:ind w:firstLine="720"/>
        <w:rPr>
          <w:szCs w:val="28"/>
        </w:rPr>
      </w:pPr>
      <w:r w:rsidRPr="00A65B9C">
        <w:rPr>
          <w:szCs w:val="28"/>
        </w:rPr>
        <w:t>- содержание ЕДС – 253,8 тыс</w:t>
      </w:r>
      <w:proofErr w:type="gramStart"/>
      <w:r w:rsidRPr="00A65B9C">
        <w:rPr>
          <w:szCs w:val="28"/>
        </w:rPr>
        <w:t>.р</w:t>
      </w:r>
      <w:proofErr w:type="gramEnd"/>
      <w:r w:rsidRPr="00A65B9C">
        <w:rPr>
          <w:szCs w:val="28"/>
        </w:rPr>
        <w:t>уб.;</w:t>
      </w:r>
    </w:p>
    <w:p w:rsidR="00560D16" w:rsidRPr="00A65B9C" w:rsidRDefault="00560D16" w:rsidP="00560D16">
      <w:pPr>
        <w:pStyle w:val="a4"/>
        <w:ind w:firstLine="720"/>
        <w:rPr>
          <w:szCs w:val="28"/>
        </w:rPr>
      </w:pPr>
      <w:r w:rsidRPr="00A65B9C">
        <w:rPr>
          <w:szCs w:val="28"/>
        </w:rPr>
        <w:t>-</w:t>
      </w:r>
      <w:r w:rsidR="00F25BC5" w:rsidRPr="00A65B9C">
        <w:rPr>
          <w:szCs w:val="28"/>
        </w:rPr>
        <w:t xml:space="preserve"> муниципальная программа</w:t>
      </w:r>
      <w:r w:rsidRPr="00A65B9C">
        <w:rPr>
          <w:szCs w:val="28"/>
        </w:rPr>
        <w:t xml:space="preserve"> </w:t>
      </w:r>
      <w:r w:rsidR="00F25BC5" w:rsidRPr="00A65B9C">
        <w:rPr>
          <w:szCs w:val="28"/>
        </w:rPr>
        <w:t xml:space="preserve">«Обеспечение мероприятий по гражданской обороне, предупреждению </w:t>
      </w:r>
      <w:r w:rsidRPr="00A65B9C">
        <w:rPr>
          <w:szCs w:val="28"/>
        </w:rPr>
        <w:t xml:space="preserve">чрезвычайных ситуаций </w:t>
      </w:r>
      <w:r w:rsidR="00F25BC5" w:rsidRPr="00A65B9C">
        <w:rPr>
          <w:szCs w:val="28"/>
        </w:rPr>
        <w:t>природного  и техногенного характера, безопасности людей на водных объектах на территории муниципального образования «Вешкаймский район» на 2014-2016годы – 41,0</w:t>
      </w:r>
      <w:r w:rsidRPr="00A65B9C">
        <w:rPr>
          <w:szCs w:val="28"/>
        </w:rPr>
        <w:t xml:space="preserve"> тыс</w:t>
      </w:r>
      <w:proofErr w:type="gramStart"/>
      <w:r w:rsidRPr="00A65B9C">
        <w:rPr>
          <w:szCs w:val="28"/>
        </w:rPr>
        <w:t>.р</w:t>
      </w:r>
      <w:proofErr w:type="gramEnd"/>
      <w:r w:rsidRPr="00A65B9C">
        <w:rPr>
          <w:szCs w:val="28"/>
        </w:rPr>
        <w:t>уб.;</w:t>
      </w:r>
    </w:p>
    <w:p w:rsidR="00560D16" w:rsidRPr="00A65B9C" w:rsidRDefault="00560D16" w:rsidP="00560D16">
      <w:pPr>
        <w:ind w:firstLine="720"/>
        <w:jc w:val="both"/>
        <w:rPr>
          <w:sz w:val="28"/>
          <w:szCs w:val="28"/>
        </w:rPr>
      </w:pPr>
      <w:r w:rsidRPr="00A65B9C">
        <w:rPr>
          <w:sz w:val="28"/>
          <w:szCs w:val="28"/>
        </w:rPr>
        <w:t xml:space="preserve">- организация и осуществление мероприятий по территориальной обороне и гражданской  обороне, защите населения и территорий поселения от чрезвычайных ситуаций природного и техногенного характера (передача полномочий с уровня муниципального района на уровень сельских поселений)-  </w:t>
      </w:r>
      <w:r w:rsidR="00F632AB" w:rsidRPr="00A65B9C">
        <w:rPr>
          <w:sz w:val="28"/>
          <w:szCs w:val="28"/>
        </w:rPr>
        <w:t>500,0</w:t>
      </w:r>
      <w:r w:rsidRPr="00A65B9C">
        <w:rPr>
          <w:sz w:val="28"/>
          <w:szCs w:val="28"/>
        </w:rPr>
        <w:t xml:space="preserve"> тыс. руб.;</w:t>
      </w:r>
    </w:p>
    <w:p w:rsidR="00560D16" w:rsidRPr="00A65B9C" w:rsidRDefault="00560D16" w:rsidP="00560D16">
      <w:pPr>
        <w:pStyle w:val="a4"/>
        <w:ind w:firstLine="720"/>
        <w:rPr>
          <w:szCs w:val="28"/>
        </w:rPr>
      </w:pPr>
      <w:r w:rsidRPr="00A65B9C">
        <w:rPr>
          <w:szCs w:val="28"/>
        </w:rPr>
        <w:t>- муниципальная программа "Противодействие коррупции в муниципальном образовании "Вешкаймский район" на 2013-2015 годы"- 2,9 тыс</w:t>
      </w:r>
      <w:proofErr w:type="gramStart"/>
      <w:r w:rsidRPr="00A65B9C">
        <w:rPr>
          <w:szCs w:val="28"/>
        </w:rPr>
        <w:t>.р</w:t>
      </w:r>
      <w:proofErr w:type="gramEnd"/>
      <w:r w:rsidRPr="00A65B9C">
        <w:rPr>
          <w:szCs w:val="28"/>
        </w:rPr>
        <w:t>уб.;</w:t>
      </w:r>
    </w:p>
    <w:p w:rsidR="00C96691" w:rsidRPr="00A65B9C" w:rsidRDefault="00560D16" w:rsidP="00C568D2">
      <w:pPr>
        <w:pStyle w:val="a4"/>
        <w:ind w:firstLine="720"/>
        <w:rPr>
          <w:szCs w:val="28"/>
        </w:rPr>
      </w:pPr>
      <w:r w:rsidRPr="00A65B9C">
        <w:rPr>
          <w:szCs w:val="28"/>
        </w:rPr>
        <w:t xml:space="preserve">- муниципальная программа "Комплексные меры противодействия не законному обороту наркотических средств, профилактики наркомании на </w:t>
      </w:r>
      <w:r w:rsidRPr="00A65B9C">
        <w:rPr>
          <w:szCs w:val="28"/>
        </w:rPr>
        <w:lastRenderedPageBreak/>
        <w:t>территории муниципального образования "Вешкаймский район" на 2014-2016 годы" - 4,9 тыс</w:t>
      </w:r>
      <w:proofErr w:type="gramStart"/>
      <w:r w:rsidRPr="00A65B9C">
        <w:rPr>
          <w:szCs w:val="28"/>
        </w:rPr>
        <w:t>.р</w:t>
      </w:r>
      <w:proofErr w:type="gramEnd"/>
      <w:r w:rsidRPr="00A65B9C">
        <w:rPr>
          <w:szCs w:val="28"/>
        </w:rPr>
        <w:t>уб.;</w:t>
      </w:r>
    </w:p>
    <w:p w:rsidR="004E5A25" w:rsidRPr="00A65B9C" w:rsidRDefault="004E5A25" w:rsidP="004E5A25">
      <w:pPr>
        <w:pStyle w:val="a4"/>
        <w:ind w:firstLine="720"/>
        <w:rPr>
          <w:szCs w:val="28"/>
        </w:rPr>
      </w:pPr>
      <w:r w:rsidRPr="00A65B9C">
        <w:rPr>
          <w:b/>
          <w:szCs w:val="28"/>
        </w:rPr>
        <w:t>Расходы по разделу «Национальная экономика»</w:t>
      </w:r>
      <w:r w:rsidRPr="00A65B9C">
        <w:rPr>
          <w:szCs w:val="28"/>
        </w:rPr>
        <w:t xml:space="preserve"> за  </w:t>
      </w:r>
      <w:r w:rsidRPr="00A65B9C">
        <w:rPr>
          <w:color w:val="052635"/>
          <w:szCs w:val="28"/>
        </w:rPr>
        <w:t>2015 год</w:t>
      </w:r>
      <w:r w:rsidRPr="00A65B9C">
        <w:rPr>
          <w:szCs w:val="28"/>
        </w:rPr>
        <w:t xml:space="preserve"> составили 6066,1 тыс</w:t>
      </w:r>
      <w:proofErr w:type="gramStart"/>
      <w:r w:rsidRPr="00A65B9C">
        <w:rPr>
          <w:szCs w:val="28"/>
        </w:rPr>
        <w:t>.р</w:t>
      </w:r>
      <w:proofErr w:type="gramEnd"/>
      <w:r w:rsidRPr="00A65B9C">
        <w:rPr>
          <w:szCs w:val="28"/>
        </w:rPr>
        <w:t xml:space="preserve">уб., (за </w:t>
      </w:r>
      <w:r w:rsidRPr="00A65B9C">
        <w:rPr>
          <w:color w:val="052635"/>
          <w:szCs w:val="28"/>
        </w:rPr>
        <w:t>2014 год</w:t>
      </w:r>
      <w:r w:rsidRPr="00A65B9C">
        <w:rPr>
          <w:szCs w:val="28"/>
        </w:rPr>
        <w:t xml:space="preserve">  –3240,4 тыс.руб.) или расходы увеличены  по сравнению с аналогичным периодом  2014 года на 2826,1 тыс.руб. </w:t>
      </w:r>
    </w:p>
    <w:p w:rsidR="004E5A25" w:rsidRPr="00A65B9C" w:rsidRDefault="004E5A25" w:rsidP="004E5A25">
      <w:pPr>
        <w:pStyle w:val="a4"/>
        <w:ind w:firstLine="720"/>
        <w:rPr>
          <w:szCs w:val="28"/>
        </w:rPr>
      </w:pPr>
      <w:r w:rsidRPr="00A65B9C">
        <w:rPr>
          <w:szCs w:val="28"/>
        </w:rPr>
        <w:t>По данному разделу произведены расходы за счёт средств областного бюджета на строительство, реконструкцию, капитальный ремонт, ремонт и содержание автомобильных дорог общего пользования в сумме 1 990,9  тыс</w:t>
      </w:r>
      <w:proofErr w:type="gramStart"/>
      <w:r w:rsidRPr="00A65B9C">
        <w:rPr>
          <w:szCs w:val="28"/>
        </w:rPr>
        <w:t>.р</w:t>
      </w:r>
      <w:proofErr w:type="gramEnd"/>
      <w:r w:rsidRPr="00A65B9C">
        <w:rPr>
          <w:szCs w:val="28"/>
        </w:rPr>
        <w:t>уб.</w:t>
      </w:r>
    </w:p>
    <w:p w:rsidR="004E5A25" w:rsidRPr="00A65B9C" w:rsidRDefault="004E5A25" w:rsidP="004E5A25">
      <w:pPr>
        <w:pStyle w:val="a4"/>
        <w:ind w:firstLine="720"/>
        <w:rPr>
          <w:szCs w:val="28"/>
        </w:rPr>
      </w:pPr>
      <w:r w:rsidRPr="00A65B9C">
        <w:rPr>
          <w:szCs w:val="28"/>
        </w:rPr>
        <w:t>За счёт средств местного бюджета произведены расходы по ремонту и содержанию автомобильных дорог в сумме   3321,1тыс</w:t>
      </w:r>
      <w:proofErr w:type="gramStart"/>
      <w:r w:rsidRPr="00A65B9C">
        <w:rPr>
          <w:szCs w:val="28"/>
        </w:rPr>
        <w:t>.р</w:t>
      </w:r>
      <w:proofErr w:type="gramEnd"/>
      <w:r w:rsidRPr="00A65B9C">
        <w:rPr>
          <w:szCs w:val="28"/>
        </w:rPr>
        <w:t>уб.</w:t>
      </w:r>
    </w:p>
    <w:p w:rsidR="004E5A25" w:rsidRPr="00A65B9C" w:rsidRDefault="004E5A25" w:rsidP="004E5A25">
      <w:pPr>
        <w:pStyle w:val="a4"/>
        <w:ind w:firstLine="720"/>
        <w:rPr>
          <w:szCs w:val="28"/>
        </w:rPr>
      </w:pPr>
      <w:r w:rsidRPr="00A65B9C">
        <w:rPr>
          <w:szCs w:val="28"/>
        </w:rPr>
        <w:t>Кроме того, произведены расходы:</w:t>
      </w:r>
    </w:p>
    <w:p w:rsidR="004E5A25" w:rsidRPr="00A65B9C" w:rsidRDefault="004E5A25" w:rsidP="004E5A25">
      <w:pPr>
        <w:pStyle w:val="a4"/>
        <w:ind w:firstLine="720"/>
        <w:rPr>
          <w:szCs w:val="28"/>
        </w:rPr>
      </w:pPr>
      <w:r w:rsidRPr="00A65B9C">
        <w:rPr>
          <w:szCs w:val="28"/>
        </w:rPr>
        <w:t>- по отлову безнадзорных домашних животных (областные средства) в сумме 41,1 тыс</w:t>
      </w:r>
      <w:proofErr w:type="gramStart"/>
      <w:r w:rsidRPr="00A65B9C">
        <w:rPr>
          <w:szCs w:val="28"/>
        </w:rPr>
        <w:t>.р</w:t>
      </w:r>
      <w:proofErr w:type="gramEnd"/>
      <w:r w:rsidRPr="00A65B9C">
        <w:rPr>
          <w:szCs w:val="28"/>
        </w:rPr>
        <w:t>уб.;</w:t>
      </w:r>
    </w:p>
    <w:p w:rsidR="004E5A25" w:rsidRPr="00A65B9C" w:rsidRDefault="004E5A25" w:rsidP="004E5A25">
      <w:pPr>
        <w:pStyle w:val="a4"/>
        <w:ind w:firstLine="720"/>
        <w:rPr>
          <w:szCs w:val="28"/>
        </w:rPr>
      </w:pPr>
      <w:r w:rsidRPr="00A65B9C">
        <w:rPr>
          <w:szCs w:val="28"/>
        </w:rPr>
        <w:t>- муниципальная программа "Развитие малого и среднего предпринимательства в муниципальном образовании «Вешкаймский район»" на 2012-2015годы" - 100,0 тыс</w:t>
      </w:r>
      <w:proofErr w:type="gramStart"/>
      <w:r w:rsidRPr="00A65B9C">
        <w:rPr>
          <w:szCs w:val="28"/>
        </w:rPr>
        <w:t>.р</w:t>
      </w:r>
      <w:proofErr w:type="gramEnd"/>
      <w:r w:rsidRPr="00A65B9C">
        <w:rPr>
          <w:szCs w:val="28"/>
        </w:rPr>
        <w:t>уб.;</w:t>
      </w:r>
    </w:p>
    <w:p w:rsidR="004E5A25" w:rsidRPr="00A65B9C" w:rsidRDefault="004E5A25" w:rsidP="004E5A25">
      <w:pPr>
        <w:pStyle w:val="a4"/>
        <w:ind w:firstLine="720"/>
        <w:rPr>
          <w:szCs w:val="28"/>
        </w:rPr>
      </w:pPr>
      <w:r w:rsidRPr="00A65B9C">
        <w:rPr>
          <w:szCs w:val="28"/>
        </w:rPr>
        <w:t>- мероприятия в области сельскохозяйственного хозяйства - 43,0 тыс</w:t>
      </w:r>
      <w:proofErr w:type="gramStart"/>
      <w:r w:rsidRPr="00A65B9C">
        <w:rPr>
          <w:szCs w:val="28"/>
        </w:rPr>
        <w:t>.р</w:t>
      </w:r>
      <w:proofErr w:type="gramEnd"/>
      <w:r w:rsidRPr="00A65B9C">
        <w:rPr>
          <w:szCs w:val="28"/>
        </w:rPr>
        <w:t>уб.;</w:t>
      </w:r>
    </w:p>
    <w:p w:rsidR="004122AC" w:rsidRPr="00A65B9C" w:rsidRDefault="00A1604E" w:rsidP="003470B9">
      <w:pPr>
        <w:pStyle w:val="a4"/>
        <w:ind w:firstLine="720"/>
        <w:rPr>
          <w:b/>
          <w:szCs w:val="28"/>
        </w:rPr>
      </w:pPr>
      <w:r w:rsidRPr="00A65B9C">
        <w:rPr>
          <w:szCs w:val="28"/>
        </w:rPr>
        <w:t xml:space="preserve">Расходы по разделу «Физическая культура и спорт» за </w:t>
      </w:r>
      <w:r w:rsidRPr="00A65B9C">
        <w:rPr>
          <w:color w:val="052635"/>
          <w:szCs w:val="28"/>
        </w:rPr>
        <w:t>2015 года</w:t>
      </w:r>
      <w:r w:rsidRPr="00A65B9C">
        <w:rPr>
          <w:szCs w:val="28"/>
        </w:rPr>
        <w:t xml:space="preserve">  составили </w:t>
      </w:r>
      <w:r w:rsidR="00851E84" w:rsidRPr="00A65B9C">
        <w:rPr>
          <w:szCs w:val="28"/>
        </w:rPr>
        <w:t>107,2</w:t>
      </w:r>
      <w:r w:rsidRPr="00A65B9C">
        <w:rPr>
          <w:szCs w:val="28"/>
        </w:rPr>
        <w:t xml:space="preserve"> тыс</w:t>
      </w:r>
      <w:proofErr w:type="gramStart"/>
      <w:r w:rsidRPr="00A65B9C">
        <w:rPr>
          <w:szCs w:val="28"/>
        </w:rPr>
        <w:t>.р</w:t>
      </w:r>
      <w:proofErr w:type="gramEnd"/>
      <w:r w:rsidRPr="00A65B9C">
        <w:rPr>
          <w:szCs w:val="28"/>
        </w:rPr>
        <w:t>уб.</w:t>
      </w:r>
    </w:p>
    <w:p w:rsidR="00EC0A38" w:rsidRPr="00A65B9C" w:rsidRDefault="00EC0A38" w:rsidP="00EC0A38">
      <w:pPr>
        <w:jc w:val="center"/>
        <w:rPr>
          <w:b/>
          <w:sz w:val="28"/>
          <w:szCs w:val="28"/>
        </w:rPr>
      </w:pPr>
      <w:r w:rsidRPr="00A65B9C">
        <w:rPr>
          <w:b/>
          <w:sz w:val="28"/>
          <w:szCs w:val="28"/>
        </w:rPr>
        <w:t>Работа по снижению кредиторской задолженности по консолидированному бюджету</w:t>
      </w:r>
    </w:p>
    <w:p w:rsidR="00EC0A38" w:rsidRPr="00A65B9C" w:rsidRDefault="00EC0A38" w:rsidP="00717360">
      <w:pPr>
        <w:ind w:firstLine="709"/>
        <w:jc w:val="both"/>
        <w:rPr>
          <w:sz w:val="28"/>
          <w:szCs w:val="28"/>
        </w:rPr>
      </w:pPr>
      <w:r w:rsidRPr="00A65B9C">
        <w:rPr>
          <w:color w:val="000000"/>
          <w:sz w:val="28"/>
          <w:szCs w:val="28"/>
        </w:rPr>
        <w:t xml:space="preserve">В районе проводится работа по </w:t>
      </w:r>
      <w:r w:rsidRPr="00A65B9C">
        <w:rPr>
          <w:sz w:val="28"/>
          <w:szCs w:val="28"/>
        </w:rPr>
        <w:t>сокращению  кредиторской задолженности и недопущению возникновения ее роста.</w:t>
      </w:r>
    </w:p>
    <w:p w:rsidR="00717360" w:rsidRPr="00A65B9C" w:rsidRDefault="00EC0A38" w:rsidP="003470B9">
      <w:pPr>
        <w:ind w:firstLine="720"/>
        <w:jc w:val="both"/>
        <w:rPr>
          <w:sz w:val="28"/>
          <w:szCs w:val="28"/>
        </w:rPr>
      </w:pPr>
      <w:r w:rsidRPr="00A65B9C">
        <w:rPr>
          <w:color w:val="000000"/>
          <w:sz w:val="28"/>
          <w:szCs w:val="28"/>
        </w:rPr>
        <w:t xml:space="preserve">По состоянию на </w:t>
      </w:r>
      <w:r w:rsidR="00DD16D7" w:rsidRPr="00A65B9C">
        <w:rPr>
          <w:sz w:val="28"/>
          <w:szCs w:val="28"/>
        </w:rPr>
        <w:t>01 января 201</w:t>
      </w:r>
      <w:r w:rsidR="00A32755" w:rsidRPr="00A65B9C">
        <w:rPr>
          <w:sz w:val="28"/>
          <w:szCs w:val="28"/>
        </w:rPr>
        <w:t>5</w:t>
      </w:r>
      <w:r w:rsidR="00DD16D7" w:rsidRPr="00A65B9C">
        <w:rPr>
          <w:sz w:val="28"/>
          <w:szCs w:val="28"/>
        </w:rPr>
        <w:t xml:space="preserve"> года</w:t>
      </w:r>
      <w:r w:rsidR="00DD16D7" w:rsidRPr="00A65B9C">
        <w:rPr>
          <w:color w:val="000000"/>
          <w:sz w:val="28"/>
          <w:szCs w:val="28"/>
        </w:rPr>
        <w:t xml:space="preserve"> </w:t>
      </w:r>
      <w:r w:rsidRPr="00A65B9C">
        <w:rPr>
          <w:color w:val="000000"/>
          <w:sz w:val="28"/>
          <w:szCs w:val="28"/>
        </w:rPr>
        <w:t>задолженность консолидированного бюджета составляла -</w:t>
      </w:r>
      <w:r w:rsidR="00D03D9A" w:rsidRPr="00A65B9C">
        <w:rPr>
          <w:color w:val="000000"/>
          <w:sz w:val="28"/>
          <w:szCs w:val="28"/>
        </w:rPr>
        <w:t xml:space="preserve"> </w:t>
      </w:r>
      <w:r w:rsidR="00D03D9A" w:rsidRPr="00A65B9C">
        <w:rPr>
          <w:sz w:val="28"/>
          <w:szCs w:val="28"/>
        </w:rPr>
        <w:t>32841,2</w:t>
      </w:r>
      <w:r w:rsidR="00DD16D7" w:rsidRPr="00A65B9C">
        <w:rPr>
          <w:sz w:val="28"/>
          <w:szCs w:val="28"/>
        </w:rPr>
        <w:t xml:space="preserve"> </w:t>
      </w:r>
      <w:r w:rsidRPr="00A65B9C">
        <w:rPr>
          <w:color w:val="000000"/>
          <w:sz w:val="28"/>
          <w:szCs w:val="28"/>
        </w:rPr>
        <w:t>тыс</w:t>
      </w:r>
      <w:proofErr w:type="gramStart"/>
      <w:r w:rsidRPr="00A65B9C">
        <w:rPr>
          <w:color w:val="000000"/>
          <w:sz w:val="28"/>
          <w:szCs w:val="28"/>
        </w:rPr>
        <w:t>.р</w:t>
      </w:r>
      <w:proofErr w:type="gramEnd"/>
      <w:r w:rsidRPr="00A65B9C">
        <w:rPr>
          <w:color w:val="000000"/>
          <w:sz w:val="28"/>
          <w:szCs w:val="28"/>
        </w:rPr>
        <w:t xml:space="preserve">уб., </w:t>
      </w:r>
      <w:r w:rsidRPr="00A65B9C">
        <w:rPr>
          <w:sz w:val="28"/>
          <w:szCs w:val="28"/>
        </w:rPr>
        <w:t xml:space="preserve">по состоянию на 01 </w:t>
      </w:r>
      <w:r w:rsidR="00136552" w:rsidRPr="00A65B9C">
        <w:rPr>
          <w:sz w:val="28"/>
          <w:szCs w:val="28"/>
        </w:rPr>
        <w:t>янва</w:t>
      </w:r>
      <w:r w:rsidR="00D3501E" w:rsidRPr="00A65B9C">
        <w:rPr>
          <w:sz w:val="28"/>
          <w:szCs w:val="28"/>
        </w:rPr>
        <w:t>ря</w:t>
      </w:r>
      <w:r w:rsidRPr="00A65B9C">
        <w:rPr>
          <w:sz w:val="28"/>
          <w:szCs w:val="28"/>
        </w:rPr>
        <w:t xml:space="preserve">  201</w:t>
      </w:r>
      <w:r w:rsidR="00136552" w:rsidRPr="00A65B9C">
        <w:rPr>
          <w:sz w:val="28"/>
          <w:szCs w:val="28"/>
        </w:rPr>
        <w:t>6</w:t>
      </w:r>
      <w:r w:rsidRPr="00A65B9C">
        <w:rPr>
          <w:sz w:val="28"/>
          <w:szCs w:val="28"/>
        </w:rPr>
        <w:t xml:space="preserve"> года просроченная кредиторская  задолженность составила </w:t>
      </w:r>
      <w:r w:rsidR="00136552" w:rsidRPr="00A65B9C">
        <w:rPr>
          <w:sz w:val="28"/>
          <w:szCs w:val="28"/>
        </w:rPr>
        <w:t>32836,5</w:t>
      </w:r>
      <w:r w:rsidRPr="00A65B9C">
        <w:rPr>
          <w:sz w:val="28"/>
          <w:szCs w:val="28"/>
        </w:rPr>
        <w:t xml:space="preserve"> тыс. руб.</w:t>
      </w:r>
    </w:p>
    <w:p w:rsidR="00E826CB" w:rsidRPr="00A65B9C" w:rsidRDefault="00E826CB" w:rsidP="00E826CB">
      <w:pPr>
        <w:ind w:firstLine="720"/>
        <w:jc w:val="center"/>
        <w:rPr>
          <w:b/>
          <w:sz w:val="28"/>
          <w:szCs w:val="26"/>
        </w:rPr>
      </w:pPr>
      <w:r w:rsidRPr="00A65B9C">
        <w:rPr>
          <w:b/>
          <w:sz w:val="28"/>
          <w:szCs w:val="26"/>
        </w:rPr>
        <w:t>Организация казначейского исполнения бюджета</w:t>
      </w:r>
    </w:p>
    <w:p w:rsidR="00E826CB" w:rsidRPr="00A65B9C" w:rsidRDefault="00E826CB" w:rsidP="00E826CB">
      <w:pPr>
        <w:ind w:firstLine="720"/>
        <w:jc w:val="both"/>
        <w:rPr>
          <w:sz w:val="28"/>
          <w:szCs w:val="26"/>
        </w:rPr>
      </w:pPr>
      <w:r w:rsidRPr="00A65B9C">
        <w:rPr>
          <w:sz w:val="28"/>
          <w:szCs w:val="26"/>
        </w:rPr>
        <w:t>Исполнение бюджета муниципального образования «Вешкаймский район», бюджетов сельских и городского поселений осуществляется на базе программного комплекса «АЦК-Финансы».</w:t>
      </w:r>
    </w:p>
    <w:p w:rsidR="00E826CB" w:rsidRPr="00A65B9C" w:rsidRDefault="00E826CB" w:rsidP="00E826CB">
      <w:pPr>
        <w:ind w:firstLine="720"/>
        <w:jc w:val="both"/>
        <w:rPr>
          <w:color w:val="000000"/>
          <w:sz w:val="28"/>
          <w:szCs w:val="28"/>
        </w:rPr>
      </w:pPr>
      <w:r w:rsidRPr="00A65B9C">
        <w:rPr>
          <w:sz w:val="28"/>
          <w:szCs w:val="26"/>
        </w:rPr>
        <w:t xml:space="preserve">В соответствии с задачами, возложенными на финансовое управление, в 2015 году проводилась работа по обслуживанию и ведению  лицевых счетов бюджетополучателей, открытых в финансовом управлении администрации муниципального образования «Вешкаймский район», </w:t>
      </w:r>
      <w:proofErr w:type="gramStart"/>
      <w:r w:rsidRPr="00A65B9C">
        <w:rPr>
          <w:color w:val="000000"/>
          <w:spacing w:val="3"/>
          <w:sz w:val="28"/>
          <w:szCs w:val="28"/>
        </w:rPr>
        <w:t>контроль за</w:t>
      </w:r>
      <w:proofErr w:type="gramEnd"/>
      <w:r w:rsidRPr="00A65B9C">
        <w:rPr>
          <w:color w:val="000000"/>
          <w:spacing w:val="3"/>
          <w:sz w:val="28"/>
          <w:szCs w:val="28"/>
        </w:rPr>
        <w:t xml:space="preserve"> целевым использованием бюджетных средств</w:t>
      </w:r>
      <w:r w:rsidRPr="00A65B9C">
        <w:rPr>
          <w:sz w:val="28"/>
          <w:szCs w:val="28"/>
        </w:rPr>
        <w:t xml:space="preserve"> муниципального образования «</w:t>
      </w:r>
      <w:r w:rsidRPr="00A65B9C">
        <w:rPr>
          <w:sz w:val="28"/>
          <w:szCs w:val="26"/>
        </w:rPr>
        <w:t>Вешкаймский</w:t>
      </w:r>
      <w:r w:rsidRPr="00A65B9C">
        <w:rPr>
          <w:sz w:val="28"/>
          <w:szCs w:val="28"/>
        </w:rPr>
        <w:t xml:space="preserve"> район» в соответствии с действующей бюджетной классификацией.</w:t>
      </w:r>
    </w:p>
    <w:p w:rsidR="00E826CB" w:rsidRPr="00A65B9C" w:rsidRDefault="00E826CB" w:rsidP="00E826CB">
      <w:pPr>
        <w:ind w:firstLine="720"/>
        <w:jc w:val="both"/>
        <w:rPr>
          <w:sz w:val="28"/>
          <w:szCs w:val="26"/>
        </w:rPr>
      </w:pPr>
      <w:r w:rsidRPr="00A65B9C">
        <w:rPr>
          <w:sz w:val="28"/>
          <w:szCs w:val="26"/>
        </w:rPr>
        <w:t>По состоянию на 1</w:t>
      </w:r>
      <w:r w:rsidR="0079137B" w:rsidRPr="00A65B9C">
        <w:rPr>
          <w:sz w:val="28"/>
          <w:szCs w:val="26"/>
        </w:rPr>
        <w:t>января</w:t>
      </w:r>
      <w:r w:rsidRPr="00A65B9C">
        <w:rPr>
          <w:sz w:val="28"/>
          <w:szCs w:val="26"/>
        </w:rPr>
        <w:t xml:space="preserve">  201</w:t>
      </w:r>
      <w:r w:rsidR="0079137B" w:rsidRPr="00A65B9C">
        <w:rPr>
          <w:sz w:val="28"/>
          <w:szCs w:val="26"/>
        </w:rPr>
        <w:t>6</w:t>
      </w:r>
      <w:r w:rsidRPr="00A65B9C">
        <w:rPr>
          <w:sz w:val="28"/>
          <w:szCs w:val="26"/>
        </w:rPr>
        <w:t xml:space="preserve"> г. в финансовом управлении открыто </w:t>
      </w:r>
      <w:r w:rsidR="00815122" w:rsidRPr="00A65B9C">
        <w:rPr>
          <w:sz w:val="28"/>
          <w:szCs w:val="26"/>
        </w:rPr>
        <w:t>3</w:t>
      </w:r>
      <w:r w:rsidR="0079137B" w:rsidRPr="00A65B9C">
        <w:rPr>
          <w:sz w:val="28"/>
          <w:szCs w:val="26"/>
        </w:rPr>
        <w:t>4</w:t>
      </w:r>
      <w:r w:rsidRPr="00A65B9C">
        <w:rPr>
          <w:sz w:val="28"/>
          <w:szCs w:val="26"/>
        </w:rPr>
        <w:t xml:space="preserve"> лицевых счетов, из них:</w:t>
      </w:r>
    </w:p>
    <w:p w:rsidR="00E826CB" w:rsidRPr="00A65B9C" w:rsidRDefault="00815122" w:rsidP="00E826CB">
      <w:pPr>
        <w:numPr>
          <w:ilvl w:val="0"/>
          <w:numId w:val="13"/>
        </w:numPr>
        <w:ind w:left="920"/>
        <w:jc w:val="both"/>
        <w:rPr>
          <w:sz w:val="28"/>
          <w:szCs w:val="26"/>
        </w:rPr>
      </w:pPr>
      <w:r w:rsidRPr="00A65B9C">
        <w:rPr>
          <w:sz w:val="28"/>
          <w:szCs w:val="26"/>
        </w:rPr>
        <w:t>5</w:t>
      </w:r>
      <w:r w:rsidR="00E826CB" w:rsidRPr="00A65B9C">
        <w:rPr>
          <w:sz w:val="28"/>
          <w:szCs w:val="26"/>
        </w:rPr>
        <w:t xml:space="preserve"> лицевых счетов главных распорядителей (распорядителей) бюджетных средств</w:t>
      </w:r>
      <w:r w:rsidR="00823808" w:rsidRPr="00A65B9C">
        <w:rPr>
          <w:sz w:val="28"/>
          <w:szCs w:val="26"/>
        </w:rPr>
        <w:t xml:space="preserve"> муниципального района</w:t>
      </w:r>
      <w:r w:rsidR="00E826CB" w:rsidRPr="00A65B9C">
        <w:rPr>
          <w:sz w:val="28"/>
          <w:szCs w:val="26"/>
        </w:rPr>
        <w:t xml:space="preserve">; </w:t>
      </w:r>
    </w:p>
    <w:p w:rsidR="00E826CB" w:rsidRPr="00A65B9C" w:rsidRDefault="0079137B" w:rsidP="00E826CB">
      <w:pPr>
        <w:numPr>
          <w:ilvl w:val="0"/>
          <w:numId w:val="13"/>
        </w:numPr>
        <w:spacing w:before="100" w:beforeAutospacing="1"/>
        <w:ind w:left="920"/>
        <w:jc w:val="both"/>
        <w:rPr>
          <w:sz w:val="28"/>
          <w:szCs w:val="26"/>
        </w:rPr>
      </w:pPr>
      <w:r w:rsidRPr="00A65B9C">
        <w:rPr>
          <w:sz w:val="28"/>
          <w:szCs w:val="26"/>
        </w:rPr>
        <w:t>29</w:t>
      </w:r>
      <w:r w:rsidR="00E826CB" w:rsidRPr="00A65B9C">
        <w:rPr>
          <w:sz w:val="28"/>
          <w:szCs w:val="26"/>
        </w:rPr>
        <w:t xml:space="preserve">   лицевых счета  получателей  бюджетных средств</w:t>
      </w:r>
      <w:r w:rsidR="00823808" w:rsidRPr="00A65B9C">
        <w:rPr>
          <w:sz w:val="28"/>
          <w:szCs w:val="26"/>
        </w:rPr>
        <w:t xml:space="preserve"> муниципального района</w:t>
      </w:r>
      <w:r w:rsidR="00E826CB" w:rsidRPr="00A65B9C">
        <w:rPr>
          <w:sz w:val="28"/>
          <w:szCs w:val="26"/>
        </w:rPr>
        <w:t>.</w:t>
      </w:r>
    </w:p>
    <w:p w:rsidR="00E826CB" w:rsidRPr="00A65B9C" w:rsidRDefault="00E826CB" w:rsidP="00E826CB">
      <w:pPr>
        <w:pStyle w:val="HTML"/>
        <w:jc w:val="both"/>
        <w:rPr>
          <w:rFonts w:ascii="Times New Roman" w:hAnsi="Times New Roman" w:cs="Times New Roman"/>
          <w:sz w:val="28"/>
          <w:szCs w:val="28"/>
        </w:rPr>
      </w:pPr>
      <w:r w:rsidRPr="00A65B9C">
        <w:rPr>
          <w:rFonts w:ascii="Times New Roman" w:hAnsi="Times New Roman" w:cs="Times New Roman"/>
          <w:sz w:val="28"/>
          <w:szCs w:val="28"/>
        </w:rPr>
        <w:lastRenderedPageBreak/>
        <w:t xml:space="preserve">           </w:t>
      </w:r>
      <w:r w:rsidRPr="00A65B9C">
        <w:rPr>
          <w:rFonts w:ascii="Times New Roman" w:hAnsi="Times New Roman" w:cs="Times New Roman"/>
          <w:color w:val="7030A0"/>
          <w:sz w:val="28"/>
          <w:szCs w:val="28"/>
        </w:rPr>
        <w:t xml:space="preserve"> </w:t>
      </w:r>
      <w:r w:rsidRPr="00A65B9C">
        <w:rPr>
          <w:rFonts w:ascii="Times New Roman" w:hAnsi="Times New Roman" w:cs="Times New Roman"/>
          <w:sz w:val="28"/>
        </w:rPr>
        <w:t>В соответствии с приказом №28 от 29.11.2010г. «Об утверждении Порядка открытия и ведения лицевых счетов Муниципальным учреждением финансовое управление администрации муниципального образования «</w:t>
      </w:r>
      <w:r w:rsidRPr="00A65B9C">
        <w:rPr>
          <w:rFonts w:ascii="Times New Roman" w:hAnsi="Times New Roman" w:cs="Times New Roman"/>
          <w:sz w:val="28"/>
          <w:szCs w:val="26"/>
        </w:rPr>
        <w:t>Вешкаймский</w:t>
      </w:r>
      <w:r w:rsidRPr="00A65B9C">
        <w:rPr>
          <w:rFonts w:ascii="Times New Roman" w:hAnsi="Times New Roman" w:cs="Times New Roman"/>
          <w:sz w:val="28"/>
        </w:rPr>
        <w:t xml:space="preserve"> район» Ульяновской области» отдел казначейского исполнения бюджета    </w:t>
      </w:r>
      <w:r w:rsidRPr="00A65B9C">
        <w:rPr>
          <w:rFonts w:ascii="Times New Roman" w:hAnsi="Times New Roman"/>
          <w:sz w:val="28"/>
          <w:szCs w:val="28"/>
        </w:rPr>
        <w:t>обеспечивает своевременное оформление платёжных документов для списания средств с единого счёта бюджета муниципального образования «</w:t>
      </w:r>
      <w:r w:rsidRPr="00A65B9C">
        <w:rPr>
          <w:rFonts w:ascii="Times New Roman" w:hAnsi="Times New Roman" w:cs="Times New Roman"/>
          <w:sz w:val="28"/>
          <w:szCs w:val="26"/>
        </w:rPr>
        <w:t>Вешкаймский</w:t>
      </w:r>
      <w:r w:rsidRPr="00A65B9C">
        <w:rPr>
          <w:rFonts w:ascii="Times New Roman" w:hAnsi="Times New Roman"/>
          <w:sz w:val="28"/>
          <w:szCs w:val="28"/>
        </w:rPr>
        <w:t xml:space="preserve"> район». З</w:t>
      </w:r>
      <w:r w:rsidRPr="00A65B9C">
        <w:rPr>
          <w:rFonts w:ascii="Times New Roman" w:hAnsi="Times New Roman" w:cs="Times New Roman"/>
          <w:color w:val="000000"/>
          <w:sz w:val="28"/>
          <w:szCs w:val="28"/>
        </w:rPr>
        <w:t>аявки на кассовые расходы</w:t>
      </w:r>
      <w:r w:rsidRPr="00A65B9C">
        <w:rPr>
          <w:rFonts w:ascii="Times New Roman" w:hAnsi="Times New Roman"/>
          <w:sz w:val="28"/>
          <w:szCs w:val="28"/>
        </w:rPr>
        <w:t xml:space="preserve">  </w:t>
      </w:r>
      <w:r w:rsidRPr="00A65B9C">
        <w:rPr>
          <w:rFonts w:ascii="Times New Roman" w:hAnsi="Times New Roman" w:cs="Times New Roman"/>
          <w:color w:val="000000"/>
          <w:sz w:val="28"/>
          <w:szCs w:val="28"/>
        </w:rPr>
        <w:t xml:space="preserve">оформляются в программе «АЦК-Финансы», обрабатываются </w:t>
      </w:r>
      <w:proofErr w:type="gramStart"/>
      <w:r w:rsidRPr="00A65B9C">
        <w:rPr>
          <w:rFonts w:ascii="Times New Roman" w:hAnsi="Times New Roman" w:cs="Times New Roman"/>
          <w:color w:val="000000"/>
          <w:sz w:val="28"/>
          <w:szCs w:val="28"/>
        </w:rPr>
        <w:t>согласно</w:t>
      </w:r>
      <w:proofErr w:type="gramEnd"/>
      <w:r w:rsidRPr="00A65B9C">
        <w:rPr>
          <w:rFonts w:ascii="Times New Roman" w:hAnsi="Times New Roman" w:cs="Times New Roman"/>
          <w:color w:val="000000"/>
          <w:sz w:val="28"/>
          <w:szCs w:val="28"/>
        </w:rPr>
        <w:t xml:space="preserve"> доведённых лимитов и бюджетных ассигнований. На каждого получателя бюджетных средств  формируется юридическое дело. Всего сформировано </w:t>
      </w:r>
      <w:r w:rsidRPr="00A65B9C">
        <w:rPr>
          <w:rFonts w:ascii="Times New Roman" w:hAnsi="Times New Roman" w:cs="Times New Roman"/>
          <w:sz w:val="28"/>
          <w:szCs w:val="28"/>
        </w:rPr>
        <w:t>46 дел</w:t>
      </w:r>
      <w:r w:rsidR="00096DC7" w:rsidRPr="00A65B9C">
        <w:rPr>
          <w:rFonts w:ascii="Times New Roman" w:hAnsi="Times New Roman" w:cs="Times New Roman"/>
          <w:sz w:val="28"/>
          <w:szCs w:val="28"/>
        </w:rPr>
        <w:t xml:space="preserve"> в т.ч.</w:t>
      </w:r>
      <w:r w:rsidR="00823808" w:rsidRPr="00A65B9C">
        <w:rPr>
          <w:rFonts w:ascii="Times New Roman" w:hAnsi="Times New Roman" w:cs="Times New Roman"/>
          <w:sz w:val="28"/>
          <w:szCs w:val="28"/>
        </w:rPr>
        <w:t xml:space="preserve"> </w:t>
      </w:r>
      <w:r w:rsidR="00955F53" w:rsidRPr="00A65B9C">
        <w:rPr>
          <w:rFonts w:ascii="Times New Roman" w:hAnsi="Times New Roman" w:cs="Times New Roman"/>
          <w:sz w:val="28"/>
          <w:szCs w:val="28"/>
        </w:rPr>
        <w:t>по бюджету муниципального района 29.</w:t>
      </w:r>
    </w:p>
    <w:p w:rsidR="00E826CB" w:rsidRPr="00A65B9C" w:rsidRDefault="00E826CB" w:rsidP="00E826CB">
      <w:pPr>
        <w:pStyle w:val="HTML"/>
        <w:jc w:val="both"/>
        <w:rPr>
          <w:rFonts w:ascii="Times New Roman" w:hAnsi="Times New Roman" w:cs="Times New Roman"/>
          <w:sz w:val="28"/>
          <w:szCs w:val="28"/>
        </w:rPr>
      </w:pPr>
      <w:r w:rsidRPr="00A65B9C">
        <w:rPr>
          <w:rFonts w:ascii="Times New Roman" w:hAnsi="Times New Roman"/>
          <w:sz w:val="28"/>
          <w:szCs w:val="28"/>
        </w:rPr>
        <w:t xml:space="preserve">          За  2015 год  было принято и оформлено </w:t>
      </w:r>
      <w:r w:rsidR="001C440F" w:rsidRPr="00A65B9C">
        <w:rPr>
          <w:rFonts w:ascii="Times New Roman" w:hAnsi="Times New Roman"/>
          <w:sz w:val="28"/>
          <w:szCs w:val="28"/>
        </w:rPr>
        <w:t>15835</w:t>
      </w:r>
      <w:r w:rsidRPr="00A65B9C">
        <w:rPr>
          <w:rFonts w:ascii="Times New Roman" w:hAnsi="Times New Roman"/>
          <w:sz w:val="28"/>
          <w:szCs w:val="28"/>
        </w:rPr>
        <w:t xml:space="preserve"> платёжных поручений</w:t>
      </w:r>
      <w:r w:rsidRPr="00A65B9C">
        <w:rPr>
          <w:rFonts w:ascii="Times New Roman" w:hAnsi="Times New Roman"/>
          <w:color w:val="FF0000"/>
          <w:sz w:val="28"/>
          <w:szCs w:val="28"/>
        </w:rPr>
        <w:t xml:space="preserve"> </w:t>
      </w:r>
      <w:r w:rsidRPr="00A65B9C">
        <w:rPr>
          <w:rFonts w:ascii="Times New Roman" w:hAnsi="Times New Roman"/>
          <w:sz w:val="28"/>
          <w:szCs w:val="28"/>
        </w:rPr>
        <w:t xml:space="preserve">на общую сумму </w:t>
      </w:r>
      <w:r w:rsidR="001C440F" w:rsidRPr="00A65B9C">
        <w:rPr>
          <w:rFonts w:ascii="Times New Roman" w:hAnsi="Times New Roman"/>
          <w:sz w:val="28"/>
          <w:szCs w:val="28"/>
        </w:rPr>
        <w:t>361754,4</w:t>
      </w:r>
      <w:r w:rsidRPr="00A65B9C">
        <w:rPr>
          <w:rFonts w:ascii="Times New Roman" w:hAnsi="Times New Roman"/>
          <w:sz w:val="28"/>
          <w:szCs w:val="28"/>
        </w:rPr>
        <w:t xml:space="preserve"> тыс</w:t>
      </w:r>
      <w:proofErr w:type="gramStart"/>
      <w:r w:rsidRPr="00A65B9C">
        <w:rPr>
          <w:rFonts w:ascii="Times New Roman" w:hAnsi="Times New Roman"/>
          <w:sz w:val="28"/>
          <w:szCs w:val="28"/>
        </w:rPr>
        <w:t>.р</w:t>
      </w:r>
      <w:proofErr w:type="gramEnd"/>
      <w:r w:rsidRPr="00A65B9C">
        <w:rPr>
          <w:rFonts w:ascii="Times New Roman" w:hAnsi="Times New Roman"/>
          <w:sz w:val="28"/>
          <w:szCs w:val="28"/>
        </w:rPr>
        <w:t>ублей.</w:t>
      </w:r>
      <w:r w:rsidR="00815122" w:rsidRPr="00A65B9C">
        <w:rPr>
          <w:rFonts w:ascii="Times New Roman" w:hAnsi="Times New Roman"/>
          <w:sz w:val="28"/>
          <w:szCs w:val="28"/>
        </w:rPr>
        <w:t xml:space="preserve"> </w:t>
      </w:r>
      <w:r w:rsidRPr="00A65B9C">
        <w:rPr>
          <w:rFonts w:ascii="Times New Roman" w:hAnsi="Times New Roman" w:cs="Times New Roman"/>
          <w:sz w:val="28"/>
          <w:szCs w:val="28"/>
        </w:rPr>
        <w:t xml:space="preserve">Ежедневно до всех бюджетополучателей доводится выписка  с  лицевых счетов по списанию денежных средств. </w:t>
      </w:r>
      <w:r w:rsidRPr="00A65B9C">
        <w:rPr>
          <w:rFonts w:ascii="Times New Roman" w:hAnsi="Times New Roman"/>
          <w:sz w:val="28"/>
          <w:szCs w:val="28"/>
        </w:rPr>
        <w:t>По окончании операционного дня распечатываются «распоряжения на перечисления денежных сре</w:t>
      </w:r>
      <w:proofErr w:type="gramStart"/>
      <w:r w:rsidRPr="00A65B9C">
        <w:rPr>
          <w:rFonts w:ascii="Times New Roman" w:hAnsi="Times New Roman"/>
          <w:sz w:val="28"/>
          <w:szCs w:val="28"/>
        </w:rPr>
        <w:t>дств с т</w:t>
      </w:r>
      <w:proofErr w:type="gramEnd"/>
      <w:r w:rsidRPr="00A65B9C">
        <w:rPr>
          <w:rFonts w:ascii="Times New Roman" w:hAnsi="Times New Roman"/>
          <w:sz w:val="28"/>
          <w:szCs w:val="28"/>
        </w:rPr>
        <w:t>екущего счёта».</w:t>
      </w:r>
      <w:r w:rsidRPr="00A65B9C">
        <w:rPr>
          <w:rFonts w:ascii="Times New Roman" w:hAnsi="Times New Roman"/>
          <w:color w:val="FF0000"/>
          <w:sz w:val="28"/>
          <w:szCs w:val="28"/>
        </w:rPr>
        <w:t xml:space="preserve"> </w:t>
      </w:r>
      <w:r w:rsidRPr="00A65B9C">
        <w:rPr>
          <w:rFonts w:ascii="Times New Roman" w:hAnsi="Times New Roman"/>
          <w:sz w:val="28"/>
          <w:szCs w:val="28"/>
        </w:rPr>
        <w:t xml:space="preserve">За 2015  год было сформировано  </w:t>
      </w:r>
      <w:r w:rsidR="001C440F" w:rsidRPr="00A65B9C">
        <w:rPr>
          <w:rFonts w:ascii="Times New Roman" w:hAnsi="Times New Roman"/>
          <w:sz w:val="28"/>
          <w:szCs w:val="28"/>
        </w:rPr>
        <w:t>1 454</w:t>
      </w:r>
      <w:r w:rsidR="00815122" w:rsidRPr="00A65B9C">
        <w:rPr>
          <w:rFonts w:ascii="Times New Roman" w:hAnsi="Times New Roman"/>
          <w:sz w:val="28"/>
          <w:szCs w:val="28"/>
        </w:rPr>
        <w:t xml:space="preserve"> распоряжени</w:t>
      </w:r>
      <w:r w:rsidR="001C440F" w:rsidRPr="00A65B9C">
        <w:rPr>
          <w:rFonts w:ascii="Times New Roman" w:hAnsi="Times New Roman"/>
          <w:sz w:val="28"/>
          <w:szCs w:val="28"/>
        </w:rPr>
        <w:t>я</w:t>
      </w:r>
      <w:r w:rsidR="00815122" w:rsidRPr="00A65B9C">
        <w:rPr>
          <w:rFonts w:ascii="Times New Roman" w:hAnsi="Times New Roman"/>
          <w:sz w:val="28"/>
          <w:szCs w:val="28"/>
        </w:rPr>
        <w:t>.</w:t>
      </w:r>
    </w:p>
    <w:p w:rsidR="00E826CB" w:rsidRPr="00A65B9C" w:rsidRDefault="00E826CB" w:rsidP="00E826CB">
      <w:pPr>
        <w:autoSpaceDE w:val="0"/>
        <w:autoSpaceDN w:val="0"/>
        <w:adjustRightInd w:val="0"/>
        <w:ind w:firstLine="539"/>
        <w:jc w:val="both"/>
        <w:outlineLvl w:val="1"/>
        <w:rPr>
          <w:sz w:val="28"/>
          <w:szCs w:val="28"/>
        </w:rPr>
      </w:pPr>
      <w:r w:rsidRPr="00A65B9C">
        <w:rPr>
          <w:sz w:val="28"/>
          <w:szCs w:val="28"/>
        </w:rPr>
        <w:t>Ежемесячно бюджетополучателям направляются карточки лицевых счетов, на которых отражается:</w:t>
      </w:r>
    </w:p>
    <w:p w:rsidR="00E826CB" w:rsidRPr="00A65B9C" w:rsidRDefault="00E826CB" w:rsidP="00E826CB">
      <w:pPr>
        <w:ind w:firstLine="709"/>
        <w:rPr>
          <w:sz w:val="28"/>
          <w:szCs w:val="28"/>
        </w:rPr>
      </w:pPr>
      <w:r w:rsidRPr="00A65B9C">
        <w:rPr>
          <w:sz w:val="28"/>
          <w:szCs w:val="28"/>
        </w:rPr>
        <w:t>- лимиты бюджетных обязательств текущего финансового года,</w:t>
      </w:r>
    </w:p>
    <w:p w:rsidR="00E826CB" w:rsidRPr="00A65B9C" w:rsidRDefault="00E826CB" w:rsidP="00E826CB">
      <w:pPr>
        <w:ind w:firstLine="709"/>
        <w:rPr>
          <w:sz w:val="28"/>
          <w:szCs w:val="28"/>
        </w:rPr>
      </w:pPr>
      <w:r w:rsidRPr="00A65B9C">
        <w:rPr>
          <w:sz w:val="28"/>
          <w:szCs w:val="28"/>
        </w:rPr>
        <w:t>- остаток лимитов бюджетных обязательств текущего года,</w:t>
      </w:r>
    </w:p>
    <w:p w:rsidR="00E826CB" w:rsidRPr="00A65B9C" w:rsidRDefault="00E826CB" w:rsidP="00E826CB">
      <w:pPr>
        <w:ind w:firstLine="709"/>
        <w:rPr>
          <w:sz w:val="28"/>
          <w:szCs w:val="28"/>
        </w:rPr>
      </w:pPr>
      <w:r w:rsidRPr="00A65B9C">
        <w:rPr>
          <w:sz w:val="28"/>
          <w:szCs w:val="28"/>
        </w:rPr>
        <w:t>- кассовый план,</w:t>
      </w:r>
    </w:p>
    <w:p w:rsidR="00E826CB" w:rsidRPr="00A65B9C" w:rsidRDefault="00E826CB" w:rsidP="00E826CB">
      <w:pPr>
        <w:ind w:firstLine="709"/>
        <w:rPr>
          <w:sz w:val="28"/>
          <w:szCs w:val="28"/>
        </w:rPr>
      </w:pPr>
      <w:r w:rsidRPr="00A65B9C">
        <w:rPr>
          <w:sz w:val="28"/>
          <w:szCs w:val="28"/>
        </w:rPr>
        <w:t>-остаток кассового плана,</w:t>
      </w:r>
    </w:p>
    <w:p w:rsidR="00E826CB" w:rsidRPr="00A65B9C" w:rsidRDefault="00E826CB" w:rsidP="00E826CB">
      <w:pPr>
        <w:ind w:firstLine="709"/>
        <w:rPr>
          <w:sz w:val="28"/>
          <w:szCs w:val="28"/>
        </w:rPr>
      </w:pPr>
      <w:r w:rsidRPr="00A65B9C">
        <w:rPr>
          <w:sz w:val="28"/>
          <w:szCs w:val="28"/>
        </w:rPr>
        <w:t>- объём  финансирования расходов,</w:t>
      </w:r>
    </w:p>
    <w:p w:rsidR="00E826CB" w:rsidRPr="00A65B9C" w:rsidRDefault="00E826CB" w:rsidP="00E826CB">
      <w:pPr>
        <w:ind w:firstLine="709"/>
        <w:rPr>
          <w:sz w:val="28"/>
          <w:szCs w:val="28"/>
        </w:rPr>
      </w:pPr>
      <w:r w:rsidRPr="00A65B9C">
        <w:rPr>
          <w:sz w:val="28"/>
          <w:szCs w:val="28"/>
        </w:rPr>
        <w:t>-остаток неиспользованного объема финансирования,</w:t>
      </w:r>
    </w:p>
    <w:p w:rsidR="00E826CB" w:rsidRPr="00A65B9C" w:rsidRDefault="00E826CB" w:rsidP="00E826CB">
      <w:pPr>
        <w:ind w:firstLine="709"/>
        <w:rPr>
          <w:sz w:val="28"/>
          <w:szCs w:val="28"/>
        </w:rPr>
      </w:pPr>
      <w:r w:rsidRPr="00A65B9C">
        <w:rPr>
          <w:sz w:val="28"/>
          <w:szCs w:val="28"/>
        </w:rPr>
        <w:t>- кассовые расходы,</w:t>
      </w:r>
    </w:p>
    <w:p w:rsidR="00E826CB" w:rsidRPr="00A65B9C" w:rsidRDefault="00E826CB" w:rsidP="00E826CB">
      <w:pPr>
        <w:ind w:firstLine="709"/>
        <w:rPr>
          <w:sz w:val="28"/>
          <w:szCs w:val="28"/>
        </w:rPr>
      </w:pPr>
      <w:r w:rsidRPr="00A65B9C">
        <w:rPr>
          <w:sz w:val="28"/>
          <w:szCs w:val="28"/>
        </w:rPr>
        <w:t>- восстановление кассовых расходов.</w:t>
      </w:r>
    </w:p>
    <w:p w:rsidR="007B657C" w:rsidRPr="00A65B9C" w:rsidRDefault="007B657C" w:rsidP="007B657C"/>
    <w:p w:rsidR="00491CED" w:rsidRPr="00A65B9C" w:rsidRDefault="00491CED" w:rsidP="003470B9">
      <w:pPr>
        <w:jc w:val="center"/>
        <w:rPr>
          <w:sz w:val="28"/>
          <w:szCs w:val="28"/>
        </w:rPr>
      </w:pPr>
      <w:r w:rsidRPr="00A65B9C">
        <w:rPr>
          <w:b/>
          <w:sz w:val="28"/>
          <w:szCs w:val="28"/>
        </w:rPr>
        <w:t>Внутренний финансовый контроль</w:t>
      </w:r>
    </w:p>
    <w:p w:rsidR="00C75480" w:rsidRPr="00A65B9C" w:rsidRDefault="00C75480" w:rsidP="00C75480">
      <w:pPr>
        <w:ind w:firstLine="709"/>
        <w:jc w:val="both"/>
        <w:rPr>
          <w:rFonts w:eastAsia="Calibri"/>
          <w:sz w:val="28"/>
          <w:szCs w:val="28"/>
        </w:rPr>
      </w:pPr>
      <w:proofErr w:type="gramStart"/>
      <w:r w:rsidRPr="00A65B9C">
        <w:rPr>
          <w:sz w:val="28"/>
          <w:szCs w:val="28"/>
        </w:rPr>
        <w:t>Финансовым управлением в рамках контрольной деятельности за 2015 год проведено 9 проверок по  соблюдению бюджетного законодательства РФ и иных нормативных правовых актов, регулирующих бюджетные правоотношения при использовании средств местного бюджета,  2 проверки в сфере закупок (п.8 ст.99 Закона №44-ФЗ) и проведен анализ осуществления главным распорядителем бюджетных средств внутреннего финансового контроля и внутреннего финансового аудита.</w:t>
      </w:r>
      <w:proofErr w:type="gramEnd"/>
      <w:r w:rsidRPr="00A65B9C">
        <w:rPr>
          <w:sz w:val="28"/>
          <w:szCs w:val="28"/>
        </w:rPr>
        <w:t xml:space="preserve">  Нарушения неэффективного и неправомерного использования бюджетных средств выявлены в 6-ти учреждениях.</w:t>
      </w:r>
    </w:p>
    <w:p w:rsidR="00C75480" w:rsidRPr="00A65B9C" w:rsidRDefault="00C75480" w:rsidP="00C75480">
      <w:pPr>
        <w:jc w:val="both"/>
        <w:rPr>
          <w:sz w:val="28"/>
          <w:szCs w:val="28"/>
        </w:rPr>
      </w:pPr>
      <w:r w:rsidRPr="00A65B9C">
        <w:rPr>
          <w:sz w:val="28"/>
          <w:szCs w:val="28"/>
        </w:rPr>
        <w:t xml:space="preserve">        Сумма проверенных средств составила  20307,10 тыс</w:t>
      </w:r>
      <w:proofErr w:type="gramStart"/>
      <w:r w:rsidRPr="00A65B9C">
        <w:rPr>
          <w:sz w:val="28"/>
          <w:szCs w:val="28"/>
        </w:rPr>
        <w:t>.р</w:t>
      </w:r>
      <w:proofErr w:type="gramEnd"/>
      <w:r w:rsidRPr="00A65B9C">
        <w:rPr>
          <w:sz w:val="28"/>
          <w:szCs w:val="28"/>
        </w:rPr>
        <w:t>уб.,  выявлено нарушений на 5644,0 тыс.руб. Из них:</w:t>
      </w:r>
    </w:p>
    <w:p w:rsidR="00C75480" w:rsidRPr="00A65B9C" w:rsidRDefault="00C75480" w:rsidP="00C75480">
      <w:pPr>
        <w:jc w:val="both"/>
        <w:rPr>
          <w:sz w:val="28"/>
          <w:szCs w:val="28"/>
        </w:rPr>
      </w:pPr>
      <w:r w:rsidRPr="00A65B9C">
        <w:rPr>
          <w:sz w:val="28"/>
          <w:szCs w:val="28"/>
        </w:rPr>
        <w:t>не  эффективное использование бюджетных  средств – 118,4 тыс.руб.;</w:t>
      </w:r>
    </w:p>
    <w:p w:rsidR="00C75480" w:rsidRPr="00A65B9C" w:rsidRDefault="00C75480" w:rsidP="00C75480">
      <w:pPr>
        <w:jc w:val="both"/>
        <w:rPr>
          <w:sz w:val="28"/>
          <w:szCs w:val="28"/>
        </w:rPr>
      </w:pPr>
      <w:r w:rsidRPr="00A65B9C">
        <w:rPr>
          <w:sz w:val="28"/>
          <w:szCs w:val="28"/>
        </w:rPr>
        <w:t>не правомерное использование бюджетных  средств – 86,1 тыс.руб.;</w:t>
      </w:r>
    </w:p>
    <w:p w:rsidR="00C75480" w:rsidRPr="00A65B9C" w:rsidRDefault="00C75480" w:rsidP="00C75480">
      <w:pPr>
        <w:jc w:val="both"/>
        <w:rPr>
          <w:sz w:val="28"/>
          <w:szCs w:val="28"/>
        </w:rPr>
      </w:pPr>
      <w:r w:rsidRPr="00A65B9C">
        <w:rPr>
          <w:sz w:val="28"/>
          <w:szCs w:val="28"/>
        </w:rPr>
        <w:t xml:space="preserve">прочие нарушения – 5439,5 тыс.руб. </w:t>
      </w:r>
    </w:p>
    <w:p w:rsidR="00C75480" w:rsidRPr="00A65B9C" w:rsidRDefault="00C75480" w:rsidP="00C75480">
      <w:pPr>
        <w:jc w:val="both"/>
        <w:rPr>
          <w:sz w:val="28"/>
          <w:szCs w:val="28"/>
        </w:rPr>
      </w:pPr>
      <w:r w:rsidRPr="00A65B9C">
        <w:rPr>
          <w:sz w:val="28"/>
          <w:szCs w:val="28"/>
        </w:rPr>
        <w:t xml:space="preserve">     Не эффективное использование бюджетных средств выразилось в отвлечении денежных средств в дебиторскую задолженность по подотчетным лицам, по страховым взносам в ФСС, в оплате по сопровождению автоматизированной программы по ведению бухгалтерского учета, </w:t>
      </w:r>
      <w:r w:rsidRPr="00A65B9C">
        <w:rPr>
          <w:sz w:val="28"/>
          <w:szCs w:val="28"/>
        </w:rPr>
        <w:lastRenderedPageBreak/>
        <w:t>фактически не используемой в работе, отвлечении денежных средств на оплату пеней, госпошлин, за пользование чужими денежными средствами по исполнительным листам.</w:t>
      </w:r>
    </w:p>
    <w:p w:rsidR="00C75480" w:rsidRPr="00A65B9C" w:rsidRDefault="00C75480" w:rsidP="00C75480">
      <w:pPr>
        <w:jc w:val="both"/>
        <w:rPr>
          <w:sz w:val="28"/>
          <w:szCs w:val="28"/>
        </w:rPr>
      </w:pPr>
      <w:r w:rsidRPr="00A65B9C">
        <w:rPr>
          <w:sz w:val="28"/>
          <w:szCs w:val="28"/>
        </w:rPr>
        <w:t xml:space="preserve">     Не правомерное использование бюджетных средств выразилось в выплате командировочных расходов без оправдательных документах, в начислении и выплате заработной платы, не предусмотренной нормативным документам, в списании горюче-смазочных материалов по путевым листам, выписанным в выходные дни без разрешительных документов  руководителя, в списании товарно-материальных ценностей без оправдательных документов.</w:t>
      </w:r>
    </w:p>
    <w:p w:rsidR="00C75480" w:rsidRPr="00A65B9C" w:rsidRDefault="00C75480" w:rsidP="00C75480">
      <w:pPr>
        <w:jc w:val="both"/>
        <w:rPr>
          <w:sz w:val="28"/>
          <w:szCs w:val="28"/>
        </w:rPr>
      </w:pPr>
      <w:r w:rsidRPr="00A65B9C">
        <w:rPr>
          <w:sz w:val="28"/>
          <w:szCs w:val="28"/>
        </w:rPr>
        <w:t xml:space="preserve">    Прочие нарушения - это несвоевременное представление сведений в Реестр муниципальной собственности о приобретении основных средств, на балансе учреждений находятся основные средства стоимостью до трех тысяч рублей, на основные средства стоимостью до 40,0 тысяч рублей не начислена амортизация, не приняты на баланс земельные участки,  не своевременное списание ТМЦ, фактически использованных в работе,  несвоевременное отражение  в регистрах бухгалтерского учета первичных документов, сформированная стоимость  нефинансовых активов не переведена в разряд основных средств.</w:t>
      </w:r>
    </w:p>
    <w:p w:rsidR="00C75480" w:rsidRPr="00A65B9C" w:rsidRDefault="00C75480" w:rsidP="00C75480">
      <w:pPr>
        <w:jc w:val="both"/>
        <w:rPr>
          <w:sz w:val="28"/>
          <w:szCs w:val="28"/>
        </w:rPr>
      </w:pPr>
      <w:r w:rsidRPr="00A65B9C">
        <w:rPr>
          <w:sz w:val="28"/>
          <w:szCs w:val="28"/>
        </w:rPr>
        <w:t xml:space="preserve">      Нарушения в сфере закупок выразились в отсутствии в контрактах мер ответственности поставщика, несоответствии поставленного товара условиям контракта (фасовка отдельных товаров не соответствует условиям контракта), нарушения при обосновании начальной (максимальной) цены контракта.</w:t>
      </w:r>
    </w:p>
    <w:p w:rsidR="00C75480" w:rsidRPr="00A65B9C" w:rsidRDefault="00C75480" w:rsidP="00C75480">
      <w:pPr>
        <w:jc w:val="both"/>
        <w:rPr>
          <w:sz w:val="28"/>
          <w:szCs w:val="28"/>
        </w:rPr>
      </w:pPr>
      <w:r w:rsidRPr="00A65B9C">
        <w:rPr>
          <w:sz w:val="28"/>
          <w:szCs w:val="28"/>
        </w:rPr>
        <w:t xml:space="preserve">      Анализ осуществления главным распорядителем средств внутреннего финансового контроля и внутреннего финансового аудита показал, что работа ведется. Перечень операций и карта внутреннего финансового контроля составлены, проверки проведены. Вместе с тем, выявлен ряд нарушений:</w:t>
      </w:r>
    </w:p>
    <w:p w:rsidR="00C75480" w:rsidRPr="00A65B9C" w:rsidRDefault="00C75480" w:rsidP="00C75480">
      <w:pPr>
        <w:jc w:val="both"/>
        <w:rPr>
          <w:sz w:val="28"/>
          <w:szCs w:val="28"/>
        </w:rPr>
      </w:pPr>
      <w:r w:rsidRPr="00A65B9C">
        <w:rPr>
          <w:sz w:val="28"/>
          <w:szCs w:val="28"/>
        </w:rPr>
        <w:t>- в Положение  не внесен пункт о функциях, связанных с осуществлением внутреннего финансового контроля и внутреннего финансового аудита;</w:t>
      </w:r>
    </w:p>
    <w:p w:rsidR="00C75480" w:rsidRPr="00A65B9C" w:rsidRDefault="00C75480" w:rsidP="00C75480">
      <w:pPr>
        <w:jc w:val="both"/>
        <w:rPr>
          <w:sz w:val="28"/>
          <w:szCs w:val="28"/>
        </w:rPr>
      </w:pPr>
      <w:r w:rsidRPr="00A65B9C">
        <w:rPr>
          <w:sz w:val="28"/>
          <w:szCs w:val="28"/>
        </w:rPr>
        <w:t>- не правильно выбран способ контроля по уровню подчиненности;</w:t>
      </w:r>
    </w:p>
    <w:p w:rsidR="00C75480" w:rsidRPr="00A65B9C" w:rsidRDefault="00C75480" w:rsidP="00C75480">
      <w:pPr>
        <w:jc w:val="both"/>
        <w:rPr>
          <w:sz w:val="28"/>
          <w:szCs w:val="28"/>
        </w:rPr>
      </w:pPr>
      <w:r w:rsidRPr="00A65B9C">
        <w:rPr>
          <w:sz w:val="28"/>
          <w:szCs w:val="28"/>
        </w:rPr>
        <w:t>- отсутствует обоснование уровня риска;</w:t>
      </w:r>
    </w:p>
    <w:p w:rsidR="00C75480" w:rsidRPr="00A65B9C" w:rsidRDefault="00C75480" w:rsidP="00C75480">
      <w:pPr>
        <w:jc w:val="both"/>
        <w:rPr>
          <w:sz w:val="28"/>
          <w:szCs w:val="28"/>
        </w:rPr>
      </w:pPr>
      <w:r w:rsidRPr="00A65B9C">
        <w:rPr>
          <w:sz w:val="28"/>
          <w:szCs w:val="28"/>
        </w:rPr>
        <w:t xml:space="preserve">- не правильно сформирован перечень операций (указано наименование бюджетного процесса); </w:t>
      </w:r>
    </w:p>
    <w:p w:rsidR="00C75480" w:rsidRPr="00A65B9C" w:rsidRDefault="00C75480" w:rsidP="00C75480">
      <w:pPr>
        <w:jc w:val="both"/>
        <w:rPr>
          <w:sz w:val="28"/>
          <w:szCs w:val="28"/>
        </w:rPr>
      </w:pPr>
      <w:r w:rsidRPr="00A65B9C">
        <w:rPr>
          <w:sz w:val="28"/>
          <w:szCs w:val="28"/>
        </w:rPr>
        <w:t xml:space="preserve">- карта внутреннего финансового контроля не соответствует перечню операций. </w:t>
      </w:r>
    </w:p>
    <w:p w:rsidR="00C75480" w:rsidRPr="00A65B9C" w:rsidRDefault="00C75480" w:rsidP="00C75480">
      <w:pPr>
        <w:ind w:firstLine="720"/>
        <w:jc w:val="both"/>
        <w:rPr>
          <w:sz w:val="28"/>
          <w:szCs w:val="28"/>
        </w:rPr>
      </w:pPr>
      <w:r w:rsidRPr="00A65B9C">
        <w:rPr>
          <w:sz w:val="28"/>
          <w:szCs w:val="28"/>
        </w:rPr>
        <w:t xml:space="preserve">На основании выданных представлений   устранено нарушений на сумму  5004,6 тыс.руб.  В бюджет по материалам проверок возмещено 9,7 тыс.руб. </w:t>
      </w:r>
    </w:p>
    <w:p w:rsidR="00C75480" w:rsidRPr="00A65B9C" w:rsidRDefault="00C75480" w:rsidP="00C75480">
      <w:pPr>
        <w:jc w:val="both"/>
        <w:rPr>
          <w:rFonts w:eastAsia="Calibri"/>
          <w:sz w:val="28"/>
          <w:szCs w:val="28"/>
        </w:rPr>
      </w:pPr>
      <w:r w:rsidRPr="00A65B9C">
        <w:rPr>
          <w:sz w:val="28"/>
          <w:szCs w:val="28"/>
        </w:rPr>
        <w:t xml:space="preserve">      К дисциплинарной ответственности привлечено 7 должностных лиц. Информация о результатах проверок размещается на официальном сайте  администрации муниципального образования «Вешкаймский район» и представляется в прокуратуру Вешкаймского района.</w:t>
      </w:r>
    </w:p>
    <w:p w:rsidR="00C75480" w:rsidRPr="00A65B9C" w:rsidRDefault="00C75480" w:rsidP="00C75480">
      <w:pPr>
        <w:jc w:val="both"/>
        <w:rPr>
          <w:sz w:val="28"/>
          <w:szCs w:val="28"/>
        </w:rPr>
      </w:pPr>
      <w:r w:rsidRPr="00A65B9C">
        <w:rPr>
          <w:sz w:val="28"/>
          <w:szCs w:val="28"/>
        </w:rPr>
        <w:t xml:space="preserve">     </w:t>
      </w:r>
    </w:p>
    <w:p w:rsidR="009D2A80" w:rsidRPr="00A65B9C" w:rsidRDefault="009D2A80" w:rsidP="001E493F">
      <w:pPr>
        <w:jc w:val="both"/>
        <w:rPr>
          <w:sz w:val="28"/>
          <w:szCs w:val="28"/>
        </w:rPr>
      </w:pPr>
    </w:p>
    <w:p w:rsidR="001E493F" w:rsidRPr="00A65B9C" w:rsidRDefault="009D2A80" w:rsidP="001E493F">
      <w:pPr>
        <w:jc w:val="both"/>
        <w:rPr>
          <w:sz w:val="28"/>
          <w:szCs w:val="28"/>
        </w:rPr>
      </w:pPr>
      <w:r w:rsidRPr="00A65B9C">
        <w:rPr>
          <w:sz w:val="28"/>
          <w:szCs w:val="28"/>
        </w:rPr>
        <w:t>Н</w:t>
      </w:r>
      <w:r w:rsidR="001E493F" w:rsidRPr="00A65B9C">
        <w:rPr>
          <w:sz w:val="28"/>
          <w:szCs w:val="28"/>
        </w:rPr>
        <w:t xml:space="preserve">ачальник МУ Финансовое управление </w:t>
      </w:r>
    </w:p>
    <w:p w:rsidR="001E493F" w:rsidRDefault="001E493F" w:rsidP="001E493F">
      <w:pPr>
        <w:jc w:val="both"/>
        <w:rPr>
          <w:sz w:val="28"/>
          <w:szCs w:val="28"/>
        </w:rPr>
      </w:pPr>
      <w:r w:rsidRPr="00A65B9C">
        <w:rPr>
          <w:sz w:val="28"/>
          <w:szCs w:val="28"/>
        </w:rPr>
        <w:t>администрации МО</w:t>
      </w:r>
      <w:r w:rsidR="00332D40" w:rsidRPr="00A65B9C">
        <w:rPr>
          <w:sz w:val="28"/>
          <w:szCs w:val="28"/>
        </w:rPr>
        <w:t xml:space="preserve"> </w:t>
      </w:r>
      <w:r w:rsidRPr="00A65B9C">
        <w:rPr>
          <w:sz w:val="28"/>
          <w:szCs w:val="28"/>
        </w:rPr>
        <w:t>"Вешкаймский район"</w:t>
      </w:r>
      <w:r>
        <w:rPr>
          <w:sz w:val="28"/>
          <w:szCs w:val="28"/>
        </w:rPr>
        <w:t xml:space="preserve">                        </w:t>
      </w:r>
      <w:r w:rsidR="00813E2A">
        <w:rPr>
          <w:sz w:val="28"/>
          <w:szCs w:val="28"/>
        </w:rPr>
        <w:t xml:space="preserve">   </w:t>
      </w:r>
      <w:r>
        <w:rPr>
          <w:sz w:val="28"/>
          <w:szCs w:val="28"/>
        </w:rPr>
        <w:t xml:space="preserve">   </w:t>
      </w:r>
      <w:r w:rsidR="009D2A80">
        <w:rPr>
          <w:sz w:val="28"/>
          <w:szCs w:val="28"/>
        </w:rPr>
        <w:t xml:space="preserve">   Т.А. Мартынова</w:t>
      </w:r>
    </w:p>
    <w:sectPr w:rsidR="001E493F" w:rsidSect="00D93816">
      <w:pgSz w:w="11907" w:h="16840" w:code="9"/>
      <w:pgMar w:top="907" w:right="794" w:bottom="79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370306"/>
    <w:multiLevelType w:val="hybridMultilevel"/>
    <w:tmpl w:val="B68812A4"/>
    <w:lvl w:ilvl="0" w:tplc="F2DC8408">
      <w:start w:val="1"/>
      <w:numFmt w:val="decimal"/>
      <w:lvlText w:val="%1."/>
      <w:lvlJc w:val="left"/>
      <w:pPr>
        <w:ind w:left="1879" w:hanging="117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9F6AFC"/>
    <w:multiLevelType w:val="hybridMultilevel"/>
    <w:tmpl w:val="0A7C7214"/>
    <w:lvl w:ilvl="0" w:tplc="FFFFFFFF">
      <w:start w:val="140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71666D6"/>
    <w:multiLevelType w:val="singleLevel"/>
    <w:tmpl w:val="F280D6FE"/>
    <w:lvl w:ilvl="0">
      <w:numFmt w:val="bullet"/>
      <w:lvlText w:val="-"/>
      <w:lvlJc w:val="left"/>
      <w:pPr>
        <w:tabs>
          <w:tab w:val="num" w:pos="927"/>
        </w:tabs>
        <w:ind w:left="927" w:hanging="360"/>
      </w:pPr>
      <w:rPr>
        <w:rFonts w:hint="default"/>
      </w:rPr>
    </w:lvl>
  </w:abstractNum>
  <w:abstractNum w:abstractNumId="4">
    <w:nsid w:val="18831D66"/>
    <w:multiLevelType w:val="hybridMultilevel"/>
    <w:tmpl w:val="22B02F1E"/>
    <w:lvl w:ilvl="0" w:tplc="C0D2B04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1264A60"/>
    <w:multiLevelType w:val="hybridMultilevel"/>
    <w:tmpl w:val="11E2834E"/>
    <w:lvl w:ilvl="0" w:tplc="CBD673A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31C647E"/>
    <w:multiLevelType w:val="hybridMultilevel"/>
    <w:tmpl w:val="DD4C4CF0"/>
    <w:lvl w:ilvl="0" w:tplc="EDC8C1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1743E2D"/>
    <w:multiLevelType w:val="hybridMultilevel"/>
    <w:tmpl w:val="2B06F316"/>
    <w:lvl w:ilvl="0" w:tplc="04190001">
      <w:start w:val="1"/>
      <w:numFmt w:val="bullet"/>
      <w:lvlText w:val=""/>
      <w:lvlJc w:val="left"/>
      <w:pPr>
        <w:ind w:left="41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52D6B08"/>
    <w:multiLevelType w:val="multilevel"/>
    <w:tmpl w:val="CEF8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B575E4"/>
    <w:multiLevelType w:val="hybridMultilevel"/>
    <w:tmpl w:val="1E76EBBE"/>
    <w:lvl w:ilvl="0" w:tplc="9B6A9C1C">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27A1394"/>
    <w:multiLevelType w:val="hybridMultilevel"/>
    <w:tmpl w:val="3B7EC29A"/>
    <w:lvl w:ilvl="0" w:tplc="F8EE7364">
      <w:start w:val="1"/>
      <w:numFmt w:val="decimal"/>
      <w:lvlText w:val="%1."/>
      <w:lvlJc w:val="left"/>
      <w:pPr>
        <w:ind w:left="108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6B01FAE"/>
    <w:multiLevelType w:val="singleLevel"/>
    <w:tmpl w:val="06D6A2AA"/>
    <w:lvl w:ilvl="0">
      <w:start w:val="2"/>
      <w:numFmt w:val="bullet"/>
      <w:lvlText w:val="-"/>
      <w:lvlJc w:val="left"/>
      <w:pPr>
        <w:tabs>
          <w:tab w:val="num" w:pos="927"/>
        </w:tabs>
        <w:ind w:left="927" w:hanging="360"/>
      </w:pPr>
    </w:lvl>
  </w:abstractNum>
  <w:num w:numId="1">
    <w:abstractNumId w:val="3"/>
  </w:num>
  <w:num w:numId="2">
    <w:abstractNumId w:val="11"/>
  </w:num>
  <w:num w:numId="3">
    <w:abstractNumId w:val="11"/>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D4"/>
    <w:rsid w:val="00003956"/>
    <w:rsid w:val="000137B9"/>
    <w:rsid w:val="00013F71"/>
    <w:rsid w:val="00013FDA"/>
    <w:rsid w:val="00016EA5"/>
    <w:rsid w:val="000224EF"/>
    <w:rsid w:val="000266E5"/>
    <w:rsid w:val="00030442"/>
    <w:rsid w:val="00035EEF"/>
    <w:rsid w:val="00035F66"/>
    <w:rsid w:val="00036B66"/>
    <w:rsid w:val="00036C3B"/>
    <w:rsid w:val="000411EF"/>
    <w:rsid w:val="00041C36"/>
    <w:rsid w:val="00042E58"/>
    <w:rsid w:val="00043920"/>
    <w:rsid w:val="00043924"/>
    <w:rsid w:val="00044D3E"/>
    <w:rsid w:val="0004542B"/>
    <w:rsid w:val="0005486D"/>
    <w:rsid w:val="00054DF0"/>
    <w:rsid w:val="000568B9"/>
    <w:rsid w:val="00056AE9"/>
    <w:rsid w:val="00057C72"/>
    <w:rsid w:val="00060155"/>
    <w:rsid w:val="00060F92"/>
    <w:rsid w:val="000611C4"/>
    <w:rsid w:val="000627A3"/>
    <w:rsid w:val="00062BA4"/>
    <w:rsid w:val="000631DF"/>
    <w:rsid w:val="00065260"/>
    <w:rsid w:val="00065599"/>
    <w:rsid w:val="00065A2A"/>
    <w:rsid w:val="000709FA"/>
    <w:rsid w:val="0007169A"/>
    <w:rsid w:val="000730C2"/>
    <w:rsid w:val="00075834"/>
    <w:rsid w:val="00075A13"/>
    <w:rsid w:val="00076A93"/>
    <w:rsid w:val="0007764C"/>
    <w:rsid w:val="0008147F"/>
    <w:rsid w:val="00082822"/>
    <w:rsid w:val="00083E60"/>
    <w:rsid w:val="00085115"/>
    <w:rsid w:val="00087CD1"/>
    <w:rsid w:val="0009036B"/>
    <w:rsid w:val="00091B69"/>
    <w:rsid w:val="000922B3"/>
    <w:rsid w:val="00093795"/>
    <w:rsid w:val="00095AFD"/>
    <w:rsid w:val="00096C18"/>
    <w:rsid w:val="00096DC7"/>
    <w:rsid w:val="00097052"/>
    <w:rsid w:val="000972EC"/>
    <w:rsid w:val="000A106C"/>
    <w:rsid w:val="000A15F6"/>
    <w:rsid w:val="000A3917"/>
    <w:rsid w:val="000A3C38"/>
    <w:rsid w:val="000A3E23"/>
    <w:rsid w:val="000A5D36"/>
    <w:rsid w:val="000A69CA"/>
    <w:rsid w:val="000A6C9A"/>
    <w:rsid w:val="000A7AD3"/>
    <w:rsid w:val="000B0598"/>
    <w:rsid w:val="000B1BE8"/>
    <w:rsid w:val="000C091B"/>
    <w:rsid w:val="000C2CDF"/>
    <w:rsid w:val="000C39F9"/>
    <w:rsid w:val="000C4A94"/>
    <w:rsid w:val="000D14E6"/>
    <w:rsid w:val="000D243F"/>
    <w:rsid w:val="000D4C87"/>
    <w:rsid w:val="000D5650"/>
    <w:rsid w:val="000D567A"/>
    <w:rsid w:val="000D5776"/>
    <w:rsid w:val="000D59D7"/>
    <w:rsid w:val="000E2CF7"/>
    <w:rsid w:val="000E4729"/>
    <w:rsid w:val="000E6200"/>
    <w:rsid w:val="000F081C"/>
    <w:rsid w:val="000F3F18"/>
    <w:rsid w:val="000F5C7E"/>
    <w:rsid w:val="000F7C15"/>
    <w:rsid w:val="00101EA8"/>
    <w:rsid w:val="001023AA"/>
    <w:rsid w:val="00102F48"/>
    <w:rsid w:val="001069CF"/>
    <w:rsid w:val="00110EF0"/>
    <w:rsid w:val="00111815"/>
    <w:rsid w:val="00111BA3"/>
    <w:rsid w:val="00112689"/>
    <w:rsid w:val="00112EB2"/>
    <w:rsid w:val="00115A15"/>
    <w:rsid w:val="001169A3"/>
    <w:rsid w:val="001170BF"/>
    <w:rsid w:val="00117168"/>
    <w:rsid w:val="0012239D"/>
    <w:rsid w:val="001228BB"/>
    <w:rsid w:val="00123145"/>
    <w:rsid w:val="001242BD"/>
    <w:rsid w:val="00126963"/>
    <w:rsid w:val="00127EE9"/>
    <w:rsid w:val="0013253E"/>
    <w:rsid w:val="00132FB8"/>
    <w:rsid w:val="00134D62"/>
    <w:rsid w:val="00136552"/>
    <w:rsid w:val="00137EB5"/>
    <w:rsid w:val="00142474"/>
    <w:rsid w:val="0014562E"/>
    <w:rsid w:val="00145914"/>
    <w:rsid w:val="0014742D"/>
    <w:rsid w:val="00151797"/>
    <w:rsid w:val="00153657"/>
    <w:rsid w:val="00153BF3"/>
    <w:rsid w:val="0016423D"/>
    <w:rsid w:val="00171AD6"/>
    <w:rsid w:val="00173233"/>
    <w:rsid w:val="00183B80"/>
    <w:rsid w:val="00183E0A"/>
    <w:rsid w:val="00185EB4"/>
    <w:rsid w:val="00185EF3"/>
    <w:rsid w:val="0018689B"/>
    <w:rsid w:val="00191A36"/>
    <w:rsid w:val="00191E27"/>
    <w:rsid w:val="001921CF"/>
    <w:rsid w:val="0019257A"/>
    <w:rsid w:val="001965CB"/>
    <w:rsid w:val="001976DE"/>
    <w:rsid w:val="001A0CB4"/>
    <w:rsid w:val="001A117F"/>
    <w:rsid w:val="001A3AA6"/>
    <w:rsid w:val="001A5872"/>
    <w:rsid w:val="001A620E"/>
    <w:rsid w:val="001A78A8"/>
    <w:rsid w:val="001B0440"/>
    <w:rsid w:val="001B06D8"/>
    <w:rsid w:val="001B0D67"/>
    <w:rsid w:val="001B2B39"/>
    <w:rsid w:val="001B3F2F"/>
    <w:rsid w:val="001B3F89"/>
    <w:rsid w:val="001B5497"/>
    <w:rsid w:val="001B621C"/>
    <w:rsid w:val="001C0095"/>
    <w:rsid w:val="001C0811"/>
    <w:rsid w:val="001C440F"/>
    <w:rsid w:val="001D369B"/>
    <w:rsid w:val="001D420A"/>
    <w:rsid w:val="001D509A"/>
    <w:rsid w:val="001E1521"/>
    <w:rsid w:val="001E48CA"/>
    <w:rsid w:val="001E493F"/>
    <w:rsid w:val="001E6566"/>
    <w:rsid w:val="001F05F1"/>
    <w:rsid w:val="001F07ED"/>
    <w:rsid w:val="001F2277"/>
    <w:rsid w:val="001F2357"/>
    <w:rsid w:val="001F4D05"/>
    <w:rsid w:val="001F5A00"/>
    <w:rsid w:val="00201BB7"/>
    <w:rsid w:val="002027E4"/>
    <w:rsid w:val="00204550"/>
    <w:rsid w:val="00207C26"/>
    <w:rsid w:val="00212555"/>
    <w:rsid w:val="0021678A"/>
    <w:rsid w:val="002178A1"/>
    <w:rsid w:val="00217C9D"/>
    <w:rsid w:val="00220049"/>
    <w:rsid w:val="00224CDD"/>
    <w:rsid w:val="00225B18"/>
    <w:rsid w:val="00226ED4"/>
    <w:rsid w:val="002346D5"/>
    <w:rsid w:val="00237307"/>
    <w:rsid w:val="00237A03"/>
    <w:rsid w:val="00244232"/>
    <w:rsid w:val="00245550"/>
    <w:rsid w:val="002472EC"/>
    <w:rsid w:val="0025271B"/>
    <w:rsid w:val="002533B2"/>
    <w:rsid w:val="00253753"/>
    <w:rsid w:val="00254A24"/>
    <w:rsid w:val="00255D4C"/>
    <w:rsid w:val="00257C82"/>
    <w:rsid w:val="00263213"/>
    <w:rsid w:val="00266521"/>
    <w:rsid w:val="00270F0A"/>
    <w:rsid w:val="00271895"/>
    <w:rsid w:val="002731CA"/>
    <w:rsid w:val="002842E8"/>
    <w:rsid w:val="00286C06"/>
    <w:rsid w:val="002914D1"/>
    <w:rsid w:val="00291A68"/>
    <w:rsid w:val="00292CC5"/>
    <w:rsid w:val="00292E20"/>
    <w:rsid w:val="00296CD0"/>
    <w:rsid w:val="002A1471"/>
    <w:rsid w:val="002A5B36"/>
    <w:rsid w:val="002A69F1"/>
    <w:rsid w:val="002A6FCE"/>
    <w:rsid w:val="002A7FB2"/>
    <w:rsid w:val="002B2131"/>
    <w:rsid w:val="002B2961"/>
    <w:rsid w:val="002B34F9"/>
    <w:rsid w:val="002B4303"/>
    <w:rsid w:val="002B5EBC"/>
    <w:rsid w:val="002B67A6"/>
    <w:rsid w:val="002B707C"/>
    <w:rsid w:val="002C14E7"/>
    <w:rsid w:val="002C252D"/>
    <w:rsid w:val="002C2F48"/>
    <w:rsid w:val="002C32D5"/>
    <w:rsid w:val="002C6B94"/>
    <w:rsid w:val="002C7929"/>
    <w:rsid w:val="002D11F1"/>
    <w:rsid w:val="002D26E8"/>
    <w:rsid w:val="002D3878"/>
    <w:rsid w:val="002D6C2C"/>
    <w:rsid w:val="002E2955"/>
    <w:rsid w:val="002E37D9"/>
    <w:rsid w:val="002E4781"/>
    <w:rsid w:val="002E5040"/>
    <w:rsid w:val="002E506D"/>
    <w:rsid w:val="002E6BE3"/>
    <w:rsid w:val="002E6C8D"/>
    <w:rsid w:val="002E6D86"/>
    <w:rsid w:val="002E7A03"/>
    <w:rsid w:val="002F4775"/>
    <w:rsid w:val="002F5448"/>
    <w:rsid w:val="002F672C"/>
    <w:rsid w:val="002F761B"/>
    <w:rsid w:val="00302B3D"/>
    <w:rsid w:val="00303C4E"/>
    <w:rsid w:val="00306BAE"/>
    <w:rsid w:val="003073CB"/>
    <w:rsid w:val="00307B12"/>
    <w:rsid w:val="003111D3"/>
    <w:rsid w:val="00312A34"/>
    <w:rsid w:val="00312DC1"/>
    <w:rsid w:val="0031450A"/>
    <w:rsid w:val="00316EC2"/>
    <w:rsid w:val="0032132A"/>
    <w:rsid w:val="00323765"/>
    <w:rsid w:val="0032391C"/>
    <w:rsid w:val="00325266"/>
    <w:rsid w:val="00332D40"/>
    <w:rsid w:val="00334DA1"/>
    <w:rsid w:val="00336B65"/>
    <w:rsid w:val="00336F4A"/>
    <w:rsid w:val="00340284"/>
    <w:rsid w:val="003402D1"/>
    <w:rsid w:val="00340C73"/>
    <w:rsid w:val="0034113B"/>
    <w:rsid w:val="0034149A"/>
    <w:rsid w:val="0034240A"/>
    <w:rsid w:val="00344F9B"/>
    <w:rsid w:val="003470B9"/>
    <w:rsid w:val="00350437"/>
    <w:rsid w:val="00350EE1"/>
    <w:rsid w:val="00351FEA"/>
    <w:rsid w:val="003548E3"/>
    <w:rsid w:val="003550E5"/>
    <w:rsid w:val="003553C8"/>
    <w:rsid w:val="00356125"/>
    <w:rsid w:val="0035627E"/>
    <w:rsid w:val="00360CD4"/>
    <w:rsid w:val="003639D4"/>
    <w:rsid w:val="00364141"/>
    <w:rsid w:val="00365333"/>
    <w:rsid w:val="00372258"/>
    <w:rsid w:val="00372D96"/>
    <w:rsid w:val="00372DB9"/>
    <w:rsid w:val="00373557"/>
    <w:rsid w:val="00375522"/>
    <w:rsid w:val="00376378"/>
    <w:rsid w:val="003774DB"/>
    <w:rsid w:val="003776F9"/>
    <w:rsid w:val="003814DD"/>
    <w:rsid w:val="00381FBC"/>
    <w:rsid w:val="00382AAA"/>
    <w:rsid w:val="00382D51"/>
    <w:rsid w:val="003852F2"/>
    <w:rsid w:val="003853DF"/>
    <w:rsid w:val="00387ACF"/>
    <w:rsid w:val="003915DC"/>
    <w:rsid w:val="00392EF0"/>
    <w:rsid w:val="003960D3"/>
    <w:rsid w:val="003963D5"/>
    <w:rsid w:val="003A0D53"/>
    <w:rsid w:val="003A11ED"/>
    <w:rsid w:val="003A2269"/>
    <w:rsid w:val="003A2435"/>
    <w:rsid w:val="003A323F"/>
    <w:rsid w:val="003A3249"/>
    <w:rsid w:val="003A3620"/>
    <w:rsid w:val="003A4223"/>
    <w:rsid w:val="003A580D"/>
    <w:rsid w:val="003A650D"/>
    <w:rsid w:val="003A6BEA"/>
    <w:rsid w:val="003B1634"/>
    <w:rsid w:val="003B210A"/>
    <w:rsid w:val="003B281E"/>
    <w:rsid w:val="003B4C8D"/>
    <w:rsid w:val="003B5F32"/>
    <w:rsid w:val="003B6438"/>
    <w:rsid w:val="003B7EB6"/>
    <w:rsid w:val="003C01CE"/>
    <w:rsid w:val="003C188E"/>
    <w:rsid w:val="003C698D"/>
    <w:rsid w:val="003C7A83"/>
    <w:rsid w:val="003D04DE"/>
    <w:rsid w:val="003D2A52"/>
    <w:rsid w:val="003D2E9A"/>
    <w:rsid w:val="003E0E4C"/>
    <w:rsid w:val="003E1EF6"/>
    <w:rsid w:val="003E3E89"/>
    <w:rsid w:val="003E78D6"/>
    <w:rsid w:val="003F10D0"/>
    <w:rsid w:val="003F6768"/>
    <w:rsid w:val="003F7A9B"/>
    <w:rsid w:val="0040036F"/>
    <w:rsid w:val="00400F18"/>
    <w:rsid w:val="00401FAC"/>
    <w:rsid w:val="0040410C"/>
    <w:rsid w:val="0040551F"/>
    <w:rsid w:val="00406280"/>
    <w:rsid w:val="00406465"/>
    <w:rsid w:val="004077C6"/>
    <w:rsid w:val="004101A1"/>
    <w:rsid w:val="004120D1"/>
    <w:rsid w:val="004122AC"/>
    <w:rsid w:val="00413991"/>
    <w:rsid w:val="0041523B"/>
    <w:rsid w:val="004177DA"/>
    <w:rsid w:val="00422A8A"/>
    <w:rsid w:val="00423BE4"/>
    <w:rsid w:val="00423DB0"/>
    <w:rsid w:val="00424376"/>
    <w:rsid w:val="00427A5C"/>
    <w:rsid w:val="00427BD5"/>
    <w:rsid w:val="00430669"/>
    <w:rsid w:val="00430C0F"/>
    <w:rsid w:val="00434A71"/>
    <w:rsid w:val="00434FC2"/>
    <w:rsid w:val="0044185E"/>
    <w:rsid w:val="00444532"/>
    <w:rsid w:val="00445F88"/>
    <w:rsid w:val="00446306"/>
    <w:rsid w:val="0045509A"/>
    <w:rsid w:val="004561A4"/>
    <w:rsid w:val="00456C7E"/>
    <w:rsid w:val="00460C90"/>
    <w:rsid w:val="004634E3"/>
    <w:rsid w:val="00464744"/>
    <w:rsid w:val="00474FFC"/>
    <w:rsid w:val="004751CC"/>
    <w:rsid w:val="004756EE"/>
    <w:rsid w:val="0047612F"/>
    <w:rsid w:val="004815CD"/>
    <w:rsid w:val="004840BE"/>
    <w:rsid w:val="004850AF"/>
    <w:rsid w:val="00487674"/>
    <w:rsid w:val="00487979"/>
    <w:rsid w:val="00487C1A"/>
    <w:rsid w:val="004915A0"/>
    <w:rsid w:val="00491CED"/>
    <w:rsid w:val="00497A93"/>
    <w:rsid w:val="004A1819"/>
    <w:rsid w:val="004A4F48"/>
    <w:rsid w:val="004A79B6"/>
    <w:rsid w:val="004B038A"/>
    <w:rsid w:val="004B0516"/>
    <w:rsid w:val="004B0A6E"/>
    <w:rsid w:val="004B164C"/>
    <w:rsid w:val="004B5112"/>
    <w:rsid w:val="004B52D3"/>
    <w:rsid w:val="004B59C1"/>
    <w:rsid w:val="004C078B"/>
    <w:rsid w:val="004C1B88"/>
    <w:rsid w:val="004C2DE7"/>
    <w:rsid w:val="004C63F1"/>
    <w:rsid w:val="004D0539"/>
    <w:rsid w:val="004D0EDD"/>
    <w:rsid w:val="004D126E"/>
    <w:rsid w:val="004D1C9F"/>
    <w:rsid w:val="004D1D49"/>
    <w:rsid w:val="004D1DC0"/>
    <w:rsid w:val="004D1E0B"/>
    <w:rsid w:val="004D470B"/>
    <w:rsid w:val="004D7F76"/>
    <w:rsid w:val="004E4728"/>
    <w:rsid w:val="004E5A25"/>
    <w:rsid w:val="004E71F2"/>
    <w:rsid w:val="004E7B6A"/>
    <w:rsid w:val="004F01A2"/>
    <w:rsid w:val="004F0F98"/>
    <w:rsid w:val="004F1F75"/>
    <w:rsid w:val="004F289B"/>
    <w:rsid w:val="004F2938"/>
    <w:rsid w:val="004F37B7"/>
    <w:rsid w:val="004F3F9B"/>
    <w:rsid w:val="004F3FC6"/>
    <w:rsid w:val="004F5099"/>
    <w:rsid w:val="004F6C76"/>
    <w:rsid w:val="00500277"/>
    <w:rsid w:val="005021C5"/>
    <w:rsid w:val="0050329C"/>
    <w:rsid w:val="005035A4"/>
    <w:rsid w:val="00503DE3"/>
    <w:rsid w:val="00505C88"/>
    <w:rsid w:val="00506A8F"/>
    <w:rsid w:val="0050702A"/>
    <w:rsid w:val="00507C78"/>
    <w:rsid w:val="00507E0B"/>
    <w:rsid w:val="00510C0C"/>
    <w:rsid w:val="00511DDA"/>
    <w:rsid w:val="0051436A"/>
    <w:rsid w:val="005145E5"/>
    <w:rsid w:val="00515BCF"/>
    <w:rsid w:val="005161EF"/>
    <w:rsid w:val="005169A0"/>
    <w:rsid w:val="00521C55"/>
    <w:rsid w:val="00521C5D"/>
    <w:rsid w:val="00521C85"/>
    <w:rsid w:val="0052413F"/>
    <w:rsid w:val="00524E36"/>
    <w:rsid w:val="00525670"/>
    <w:rsid w:val="005277D3"/>
    <w:rsid w:val="00532E4B"/>
    <w:rsid w:val="0053302C"/>
    <w:rsid w:val="0053333D"/>
    <w:rsid w:val="00534210"/>
    <w:rsid w:val="00536939"/>
    <w:rsid w:val="005374F4"/>
    <w:rsid w:val="00541F9F"/>
    <w:rsid w:val="005438F3"/>
    <w:rsid w:val="00543926"/>
    <w:rsid w:val="00544DD9"/>
    <w:rsid w:val="00546FDC"/>
    <w:rsid w:val="0054737C"/>
    <w:rsid w:val="00547D27"/>
    <w:rsid w:val="00551B1F"/>
    <w:rsid w:val="005526DF"/>
    <w:rsid w:val="00560D16"/>
    <w:rsid w:val="00565836"/>
    <w:rsid w:val="005673CA"/>
    <w:rsid w:val="00567B48"/>
    <w:rsid w:val="00567BBC"/>
    <w:rsid w:val="005721B6"/>
    <w:rsid w:val="00572C04"/>
    <w:rsid w:val="00574044"/>
    <w:rsid w:val="0057699E"/>
    <w:rsid w:val="00576A69"/>
    <w:rsid w:val="00577FBE"/>
    <w:rsid w:val="0058092D"/>
    <w:rsid w:val="00581AA0"/>
    <w:rsid w:val="00582341"/>
    <w:rsid w:val="005845AE"/>
    <w:rsid w:val="0058470D"/>
    <w:rsid w:val="00586F3D"/>
    <w:rsid w:val="00587FED"/>
    <w:rsid w:val="00590ACD"/>
    <w:rsid w:val="00590B05"/>
    <w:rsid w:val="00590CA3"/>
    <w:rsid w:val="0059385B"/>
    <w:rsid w:val="005A1ADC"/>
    <w:rsid w:val="005A34F4"/>
    <w:rsid w:val="005A5329"/>
    <w:rsid w:val="005A6F1C"/>
    <w:rsid w:val="005A717B"/>
    <w:rsid w:val="005A7343"/>
    <w:rsid w:val="005B0CD4"/>
    <w:rsid w:val="005B1FB0"/>
    <w:rsid w:val="005B4911"/>
    <w:rsid w:val="005B52F4"/>
    <w:rsid w:val="005B65DB"/>
    <w:rsid w:val="005C074C"/>
    <w:rsid w:val="005C324E"/>
    <w:rsid w:val="005C358E"/>
    <w:rsid w:val="005C3829"/>
    <w:rsid w:val="005C3FE3"/>
    <w:rsid w:val="005C4C7D"/>
    <w:rsid w:val="005C65F8"/>
    <w:rsid w:val="005C7548"/>
    <w:rsid w:val="005D051C"/>
    <w:rsid w:val="005D0925"/>
    <w:rsid w:val="005D125C"/>
    <w:rsid w:val="005D2550"/>
    <w:rsid w:val="005D2908"/>
    <w:rsid w:val="005D6589"/>
    <w:rsid w:val="005E095C"/>
    <w:rsid w:val="005E114C"/>
    <w:rsid w:val="005E11E6"/>
    <w:rsid w:val="005E7E66"/>
    <w:rsid w:val="005F1780"/>
    <w:rsid w:val="005F4CC7"/>
    <w:rsid w:val="00600122"/>
    <w:rsid w:val="006016B6"/>
    <w:rsid w:val="00601B80"/>
    <w:rsid w:val="00602212"/>
    <w:rsid w:val="0060283E"/>
    <w:rsid w:val="00602BFF"/>
    <w:rsid w:val="006036DC"/>
    <w:rsid w:val="00605735"/>
    <w:rsid w:val="00605C28"/>
    <w:rsid w:val="00606B4E"/>
    <w:rsid w:val="006079E9"/>
    <w:rsid w:val="00613CD8"/>
    <w:rsid w:val="00613D59"/>
    <w:rsid w:val="00615CB6"/>
    <w:rsid w:val="00616F1D"/>
    <w:rsid w:val="00617D55"/>
    <w:rsid w:val="00617FA4"/>
    <w:rsid w:val="006215E8"/>
    <w:rsid w:val="00621DF0"/>
    <w:rsid w:val="006220AA"/>
    <w:rsid w:val="00622662"/>
    <w:rsid w:val="00623F8A"/>
    <w:rsid w:val="00624161"/>
    <w:rsid w:val="00625DEB"/>
    <w:rsid w:val="0063030D"/>
    <w:rsid w:val="00631859"/>
    <w:rsid w:val="00633044"/>
    <w:rsid w:val="00633618"/>
    <w:rsid w:val="00633B47"/>
    <w:rsid w:val="006344E4"/>
    <w:rsid w:val="00634B07"/>
    <w:rsid w:val="00637D97"/>
    <w:rsid w:val="00640B0B"/>
    <w:rsid w:val="006412D9"/>
    <w:rsid w:val="006416F9"/>
    <w:rsid w:val="006429B5"/>
    <w:rsid w:val="006440B9"/>
    <w:rsid w:val="006459AC"/>
    <w:rsid w:val="00646D0C"/>
    <w:rsid w:val="00646DE7"/>
    <w:rsid w:val="00647D18"/>
    <w:rsid w:val="006508C3"/>
    <w:rsid w:val="006515D4"/>
    <w:rsid w:val="00651F80"/>
    <w:rsid w:val="00654885"/>
    <w:rsid w:val="00657E55"/>
    <w:rsid w:val="006647FA"/>
    <w:rsid w:val="00666712"/>
    <w:rsid w:val="0066683D"/>
    <w:rsid w:val="006675D2"/>
    <w:rsid w:val="00670AC7"/>
    <w:rsid w:val="00680B03"/>
    <w:rsid w:val="00687490"/>
    <w:rsid w:val="00690A36"/>
    <w:rsid w:val="0069165A"/>
    <w:rsid w:val="00697DFE"/>
    <w:rsid w:val="006A10CD"/>
    <w:rsid w:val="006A3902"/>
    <w:rsid w:val="006A3917"/>
    <w:rsid w:val="006A3FAC"/>
    <w:rsid w:val="006B2198"/>
    <w:rsid w:val="006B36B1"/>
    <w:rsid w:val="006B6472"/>
    <w:rsid w:val="006C2806"/>
    <w:rsid w:val="006C3A88"/>
    <w:rsid w:val="006C3C2A"/>
    <w:rsid w:val="006D1272"/>
    <w:rsid w:val="006D29A7"/>
    <w:rsid w:val="006E3EEC"/>
    <w:rsid w:val="006E457B"/>
    <w:rsid w:val="006E49D9"/>
    <w:rsid w:val="006E4D84"/>
    <w:rsid w:val="006F06F7"/>
    <w:rsid w:val="006F2E9E"/>
    <w:rsid w:val="006F342A"/>
    <w:rsid w:val="006F5720"/>
    <w:rsid w:val="00702593"/>
    <w:rsid w:val="00702DCB"/>
    <w:rsid w:val="00704444"/>
    <w:rsid w:val="0070486C"/>
    <w:rsid w:val="00705205"/>
    <w:rsid w:val="00706BE4"/>
    <w:rsid w:val="007106B5"/>
    <w:rsid w:val="00712382"/>
    <w:rsid w:val="0071460F"/>
    <w:rsid w:val="00717360"/>
    <w:rsid w:val="00717738"/>
    <w:rsid w:val="00717838"/>
    <w:rsid w:val="00717BBB"/>
    <w:rsid w:val="00723AD5"/>
    <w:rsid w:val="00727BAB"/>
    <w:rsid w:val="007337E2"/>
    <w:rsid w:val="0073523F"/>
    <w:rsid w:val="00735A74"/>
    <w:rsid w:val="00737150"/>
    <w:rsid w:val="00737F49"/>
    <w:rsid w:val="00742C27"/>
    <w:rsid w:val="007434CC"/>
    <w:rsid w:val="00745318"/>
    <w:rsid w:val="00747377"/>
    <w:rsid w:val="00747562"/>
    <w:rsid w:val="00747A87"/>
    <w:rsid w:val="007512FD"/>
    <w:rsid w:val="007514B8"/>
    <w:rsid w:val="00757631"/>
    <w:rsid w:val="007577DB"/>
    <w:rsid w:val="007664C2"/>
    <w:rsid w:val="00766FB3"/>
    <w:rsid w:val="007677C8"/>
    <w:rsid w:val="0077049A"/>
    <w:rsid w:val="00770832"/>
    <w:rsid w:val="00770883"/>
    <w:rsid w:val="00771756"/>
    <w:rsid w:val="00775E75"/>
    <w:rsid w:val="0077705F"/>
    <w:rsid w:val="00780947"/>
    <w:rsid w:val="00781E4C"/>
    <w:rsid w:val="00782522"/>
    <w:rsid w:val="00782A6F"/>
    <w:rsid w:val="00783274"/>
    <w:rsid w:val="00783CF1"/>
    <w:rsid w:val="00784E3C"/>
    <w:rsid w:val="007859AF"/>
    <w:rsid w:val="0079137B"/>
    <w:rsid w:val="00791D80"/>
    <w:rsid w:val="007934E7"/>
    <w:rsid w:val="00794A06"/>
    <w:rsid w:val="00794FE1"/>
    <w:rsid w:val="0079605D"/>
    <w:rsid w:val="007970B7"/>
    <w:rsid w:val="007A0EDA"/>
    <w:rsid w:val="007A384A"/>
    <w:rsid w:val="007B162B"/>
    <w:rsid w:val="007B1906"/>
    <w:rsid w:val="007B618F"/>
    <w:rsid w:val="007B657C"/>
    <w:rsid w:val="007C1A9F"/>
    <w:rsid w:val="007C2304"/>
    <w:rsid w:val="007D0AAB"/>
    <w:rsid w:val="007D0BDF"/>
    <w:rsid w:val="007D31CF"/>
    <w:rsid w:val="007D4857"/>
    <w:rsid w:val="007D4992"/>
    <w:rsid w:val="007D5B8F"/>
    <w:rsid w:val="007E1ADA"/>
    <w:rsid w:val="007E2014"/>
    <w:rsid w:val="007E2A44"/>
    <w:rsid w:val="007E4BCB"/>
    <w:rsid w:val="007E6895"/>
    <w:rsid w:val="007F05CA"/>
    <w:rsid w:val="007F0A3B"/>
    <w:rsid w:val="007F0FCF"/>
    <w:rsid w:val="007F120A"/>
    <w:rsid w:val="007F2A72"/>
    <w:rsid w:val="007F59EE"/>
    <w:rsid w:val="007F6772"/>
    <w:rsid w:val="00807701"/>
    <w:rsid w:val="0081055A"/>
    <w:rsid w:val="00810DE3"/>
    <w:rsid w:val="00813E2A"/>
    <w:rsid w:val="00815122"/>
    <w:rsid w:val="00816590"/>
    <w:rsid w:val="00820CEC"/>
    <w:rsid w:val="00823808"/>
    <w:rsid w:val="00823FB0"/>
    <w:rsid w:val="008262A7"/>
    <w:rsid w:val="00830E17"/>
    <w:rsid w:val="00830E76"/>
    <w:rsid w:val="00832F6C"/>
    <w:rsid w:val="00837179"/>
    <w:rsid w:val="0084057F"/>
    <w:rsid w:val="0084326A"/>
    <w:rsid w:val="00851E84"/>
    <w:rsid w:val="00852344"/>
    <w:rsid w:val="00855A85"/>
    <w:rsid w:val="0085636C"/>
    <w:rsid w:val="00857206"/>
    <w:rsid w:val="008574D4"/>
    <w:rsid w:val="008604D4"/>
    <w:rsid w:val="008617C2"/>
    <w:rsid w:val="00863038"/>
    <w:rsid w:val="00863F75"/>
    <w:rsid w:val="00865138"/>
    <w:rsid w:val="00866BC9"/>
    <w:rsid w:val="00867A11"/>
    <w:rsid w:val="00871A1A"/>
    <w:rsid w:val="00873BD1"/>
    <w:rsid w:val="00873EAB"/>
    <w:rsid w:val="00875FBF"/>
    <w:rsid w:val="008763CB"/>
    <w:rsid w:val="008806F0"/>
    <w:rsid w:val="00882040"/>
    <w:rsid w:val="008820E3"/>
    <w:rsid w:val="00882964"/>
    <w:rsid w:val="008831DC"/>
    <w:rsid w:val="00883257"/>
    <w:rsid w:val="00885BB2"/>
    <w:rsid w:val="00886242"/>
    <w:rsid w:val="0088646D"/>
    <w:rsid w:val="00890E88"/>
    <w:rsid w:val="00891A54"/>
    <w:rsid w:val="00893268"/>
    <w:rsid w:val="00895F02"/>
    <w:rsid w:val="008970E8"/>
    <w:rsid w:val="008A00A6"/>
    <w:rsid w:val="008A0179"/>
    <w:rsid w:val="008A4036"/>
    <w:rsid w:val="008A40EF"/>
    <w:rsid w:val="008A44D0"/>
    <w:rsid w:val="008A49D1"/>
    <w:rsid w:val="008A54B7"/>
    <w:rsid w:val="008A7DD7"/>
    <w:rsid w:val="008B014B"/>
    <w:rsid w:val="008B3414"/>
    <w:rsid w:val="008B3D17"/>
    <w:rsid w:val="008B4C44"/>
    <w:rsid w:val="008B6AC3"/>
    <w:rsid w:val="008B79E8"/>
    <w:rsid w:val="008C1A49"/>
    <w:rsid w:val="008C2A00"/>
    <w:rsid w:val="008C331D"/>
    <w:rsid w:val="008C3AE4"/>
    <w:rsid w:val="008C5768"/>
    <w:rsid w:val="008D251A"/>
    <w:rsid w:val="008D264F"/>
    <w:rsid w:val="008D38CF"/>
    <w:rsid w:val="008D7CAE"/>
    <w:rsid w:val="008E0D11"/>
    <w:rsid w:val="008E1CDB"/>
    <w:rsid w:val="008E23C3"/>
    <w:rsid w:val="008E3268"/>
    <w:rsid w:val="008E3DFB"/>
    <w:rsid w:val="008E4CA4"/>
    <w:rsid w:val="008E69E2"/>
    <w:rsid w:val="008E7401"/>
    <w:rsid w:val="008F09A7"/>
    <w:rsid w:val="008F11D8"/>
    <w:rsid w:val="008F4D90"/>
    <w:rsid w:val="008F5878"/>
    <w:rsid w:val="008F5B0C"/>
    <w:rsid w:val="00901ED9"/>
    <w:rsid w:val="00903BE9"/>
    <w:rsid w:val="009053A3"/>
    <w:rsid w:val="0090552E"/>
    <w:rsid w:val="0091364A"/>
    <w:rsid w:val="00913C11"/>
    <w:rsid w:val="0091624B"/>
    <w:rsid w:val="009206F6"/>
    <w:rsid w:val="00920DD2"/>
    <w:rsid w:val="00920EEE"/>
    <w:rsid w:val="00923485"/>
    <w:rsid w:val="0092410D"/>
    <w:rsid w:val="00924182"/>
    <w:rsid w:val="009256E7"/>
    <w:rsid w:val="009268EB"/>
    <w:rsid w:val="00926BB6"/>
    <w:rsid w:val="00926D72"/>
    <w:rsid w:val="00926EF1"/>
    <w:rsid w:val="009274A8"/>
    <w:rsid w:val="00927808"/>
    <w:rsid w:val="00931738"/>
    <w:rsid w:val="00931FE1"/>
    <w:rsid w:val="00935631"/>
    <w:rsid w:val="00936F06"/>
    <w:rsid w:val="00937CDE"/>
    <w:rsid w:val="00937F94"/>
    <w:rsid w:val="00941657"/>
    <w:rsid w:val="0094402D"/>
    <w:rsid w:val="009456E9"/>
    <w:rsid w:val="00945733"/>
    <w:rsid w:val="009503D1"/>
    <w:rsid w:val="00950F83"/>
    <w:rsid w:val="009517D5"/>
    <w:rsid w:val="00952827"/>
    <w:rsid w:val="00952911"/>
    <w:rsid w:val="00952C50"/>
    <w:rsid w:val="00954A71"/>
    <w:rsid w:val="00955F53"/>
    <w:rsid w:val="00957017"/>
    <w:rsid w:val="0096293C"/>
    <w:rsid w:val="00967797"/>
    <w:rsid w:val="00973A63"/>
    <w:rsid w:val="0097458D"/>
    <w:rsid w:val="00975CBD"/>
    <w:rsid w:val="00982891"/>
    <w:rsid w:val="00982BD1"/>
    <w:rsid w:val="00982FAA"/>
    <w:rsid w:val="00984B6F"/>
    <w:rsid w:val="00986BF5"/>
    <w:rsid w:val="009909D7"/>
    <w:rsid w:val="00991889"/>
    <w:rsid w:val="00994342"/>
    <w:rsid w:val="009A0723"/>
    <w:rsid w:val="009A69BB"/>
    <w:rsid w:val="009B02F4"/>
    <w:rsid w:val="009B0B00"/>
    <w:rsid w:val="009B38D0"/>
    <w:rsid w:val="009B3D3C"/>
    <w:rsid w:val="009B62B4"/>
    <w:rsid w:val="009C0E18"/>
    <w:rsid w:val="009C281D"/>
    <w:rsid w:val="009C4758"/>
    <w:rsid w:val="009C54CC"/>
    <w:rsid w:val="009C606E"/>
    <w:rsid w:val="009C71B3"/>
    <w:rsid w:val="009D2A80"/>
    <w:rsid w:val="009D3126"/>
    <w:rsid w:val="009D4059"/>
    <w:rsid w:val="009D46F1"/>
    <w:rsid w:val="009D5E65"/>
    <w:rsid w:val="009E2BB3"/>
    <w:rsid w:val="009E5D47"/>
    <w:rsid w:val="009F06B5"/>
    <w:rsid w:val="009F1796"/>
    <w:rsid w:val="009F3569"/>
    <w:rsid w:val="00A000C8"/>
    <w:rsid w:val="00A00A70"/>
    <w:rsid w:val="00A02B83"/>
    <w:rsid w:val="00A035AB"/>
    <w:rsid w:val="00A0603E"/>
    <w:rsid w:val="00A06846"/>
    <w:rsid w:val="00A159DF"/>
    <w:rsid w:val="00A1604E"/>
    <w:rsid w:val="00A2169B"/>
    <w:rsid w:val="00A24297"/>
    <w:rsid w:val="00A26B78"/>
    <w:rsid w:val="00A30548"/>
    <w:rsid w:val="00A3058E"/>
    <w:rsid w:val="00A30E26"/>
    <w:rsid w:val="00A324A8"/>
    <w:rsid w:val="00A32755"/>
    <w:rsid w:val="00A414DB"/>
    <w:rsid w:val="00A42C6A"/>
    <w:rsid w:val="00A43852"/>
    <w:rsid w:val="00A44554"/>
    <w:rsid w:val="00A4712C"/>
    <w:rsid w:val="00A50BF0"/>
    <w:rsid w:val="00A51A24"/>
    <w:rsid w:val="00A57C5F"/>
    <w:rsid w:val="00A60A5A"/>
    <w:rsid w:val="00A60D76"/>
    <w:rsid w:val="00A610CC"/>
    <w:rsid w:val="00A62DC9"/>
    <w:rsid w:val="00A65B9C"/>
    <w:rsid w:val="00A670D5"/>
    <w:rsid w:val="00A74372"/>
    <w:rsid w:val="00A75180"/>
    <w:rsid w:val="00A80457"/>
    <w:rsid w:val="00A81EE2"/>
    <w:rsid w:val="00A82487"/>
    <w:rsid w:val="00A86AA6"/>
    <w:rsid w:val="00A86CBD"/>
    <w:rsid w:val="00A87154"/>
    <w:rsid w:val="00A919E7"/>
    <w:rsid w:val="00A938B3"/>
    <w:rsid w:val="00A95240"/>
    <w:rsid w:val="00A9632D"/>
    <w:rsid w:val="00A97B09"/>
    <w:rsid w:val="00AA02A5"/>
    <w:rsid w:val="00AA0929"/>
    <w:rsid w:val="00AA3FAF"/>
    <w:rsid w:val="00AA4B57"/>
    <w:rsid w:val="00AA4B5D"/>
    <w:rsid w:val="00AA6B4C"/>
    <w:rsid w:val="00AA7200"/>
    <w:rsid w:val="00AB278F"/>
    <w:rsid w:val="00AB433F"/>
    <w:rsid w:val="00AB6629"/>
    <w:rsid w:val="00AC3298"/>
    <w:rsid w:val="00AC5F72"/>
    <w:rsid w:val="00AC6900"/>
    <w:rsid w:val="00AC7C07"/>
    <w:rsid w:val="00AD199F"/>
    <w:rsid w:val="00AD2798"/>
    <w:rsid w:val="00AD4440"/>
    <w:rsid w:val="00AD5A73"/>
    <w:rsid w:val="00AD6A42"/>
    <w:rsid w:val="00AE0762"/>
    <w:rsid w:val="00AE4188"/>
    <w:rsid w:val="00AE65F6"/>
    <w:rsid w:val="00AE778E"/>
    <w:rsid w:val="00AF434A"/>
    <w:rsid w:val="00AF75DE"/>
    <w:rsid w:val="00AF76E6"/>
    <w:rsid w:val="00B019DC"/>
    <w:rsid w:val="00B023BE"/>
    <w:rsid w:val="00B04B31"/>
    <w:rsid w:val="00B05694"/>
    <w:rsid w:val="00B061FC"/>
    <w:rsid w:val="00B0644D"/>
    <w:rsid w:val="00B06884"/>
    <w:rsid w:val="00B11E07"/>
    <w:rsid w:val="00B1562D"/>
    <w:rsid w:val="00B15987"/>
    <w:rsid w:val="00B2018A"/>
    <w:rsid w:val="00B20967"/>
    <w:rsid w:val="00B23440"/>
    <w:rsid w:val="00B25076"/>
    <w:rsid w:val="00B26A14"/>
    <w:rsid w:val="00B2736D"/>
    <w:rsid w:val="00B27426"/>
    <w:rsid w:val="00B274FD"/>
    <w:rsid w:val="00B3102C"/>
    <w:rsid w:val="00B34B4E"/>
    <w:rsid w:val="00B360B0"/>
    <w:rsid w:val="00B4589C"/>
    <w:rsid w:val="00B47280"/>
    <w:rsid w:val="00B50233"/>
    <w:rsid w:val="00B506A1"/>
    <w:rsid w:val="00B5233E"/>
    <w:rsid w:val="00B54FD0"/>
    <w:rsid w:val="00B55B3F"/>
    <w:rsid w:val="00B6199C"/>
    <w:rsid w:val="00B65A6D"/>
    <w:rsid w:val="00B71A66"/>
    <w:rsid w:val="00B72408"/>
    <w:rsid w:val="00B73B04"/>
    <w:rsid w:val="00B74618"/>
    <w:rsid w:val="00B75424"/>
    <w:rsid w:val="00B7623A"/>
    <w:rsid w:val="00B77C21"/>
    <w:rsid w:val="00B77F44"/>
    <w:rsid w:val="00B80B8D"/>
    <w:rsid w:val="00B81433"/>
    <w:rsid w:val="00B818D2"/>
    <w:rsid w:val="00B85FD8"/>
    <w:rsid w:val="00B90C76"/>
    <w:rsid w:val="00B95B0E"/>
    <w:rsid w:val="00B96178"/>
    <w:rsid w:val="00B9688B"/>
    <w:rsid w:val="00B9714C"/>
    <w:rsid w:val="00BA07E3"/>
    <w:rsid w:val="00BA4432"/>
    <w:rsid w:val="00BB1001"/>
    <w:rsid w:val="00BB32E9"/>
    <w:rsid w:val="00BB3D6D"/>
    <w:rsid w:val="00BB47EC"/>
    <w:rsid w:val="00BB7FDD"/>
    <w:rsid w:val="00BC015C"/>
    <w:rsid w:val="00BC03D5"/>
    <w:rsid w:val="00BC2616"/>
    <w:rsid w:val="00BC31BF"/>
    <w:rsid w:val="00BC3CDA"/>
    <w:rsid w:val="00BC6F1D"/>
    <w:rsid w:val="00BC7AEF"/>
    <w:rsid w:val="00BD0D7C"/>
    <w:rsid w:val="00BD1F6C"/>
    <w:rsid w:val="00BD22D2"/>
    <w:rsid w:val="00BD26D6"/>
    <w:rsid w:val="00BD285F"/>
    <w:rsid w:val="00BD641A"/>
    <w:rsid w:val="00BD7F38"/>
    <w:rsid w:val="00BE0065"/>
    <w:rsid w:val="00BE0F41"/>
    <w:rsid w:val="00BE1C13"/>
    <w:rsid w:val="00BE2382"/>
    <w:rsid w:val="00BE3A5B"/>
    <w:rsid w:val="00BE7FEE"/>
    <w:rsid w:val="00BF1FFA"/>
    <w:rsid w:val="00BF215B"/>
    <w:rsid w:val="00BF3830"/>
    <w:rsid w:val="00BF385F"/>
    <w:rsid w:val="00BF5930"/>
    <w:rsid w:val="00BF64A4"/>
    <w:rsid w:val="00C02A76"/>
    <w:rsid w:val="00C07C35"/>
    <w:rsid w:val="00C12BB2"/>
    <w:rsid w:val="00C12EF2"/>
    <w:rsid w:val="00C13E67"/>
    <w:rsid w:val="00C14093"/>
    <w:rsid w:val="00C144E8"/>
    <w:rsid w:val="00C23624"/>
    <w:rsid w:val="00C24531"/>
    <w:rsid w:val="00C2499F"/>
    <w:rsid w:val="00C2659E"/>
    <w:rsid w:val="00C304DF"/>
    <w:rsid w:val="00C30B78"/>
    <w:rsid w:val="00C32C2D"/>
    <w:rsid w:val="00C342A3"/>
    <w:rsid w:val="00C3489B"/>
    <w:rsid w:val="00C34F26"/>
    <w:rsid w:val="00C41145"/>
    <w:rsid w:val="00C423FE"/>
    <w:rsid w:val="00C43CF6"/>
    <w:rsid w:val="00C442D8"/>
    <w:rsid w:val="00C454F3"/>
    <w:rsid w:val="00C47958"/>
    <w:rsid w:val="00C5041A"/>
    <w:rsid w:val="00C51821"/>
    <w:rsid w:val="00C51F85"/>
    <w:rsid w:val="00C530D4"/>
    <w:rsid w:val="00C568D2"/>
    <w:rsid w:val="00C57BDF"/>
    <w:rsid w:val="00C600F8"/>
    <w:rsid w:val="00C61E3D"/>
    <w:rsid w:val="00C62440"/>
    <w:rsid w:val="00C63C9F"/>
    <w:rsid w:val="00C6602B"/>
    <w:rsid w:val="00C67506"/>
    <w:rsid w:val="00C70B0C"/>
    <w:rsid w:val="00C73584"/>
    <w:rsid w:val="00C74B1E"/>
    <w:rsid w:val="00C75480"/>
    <w:rsid w:val="00C80EE2"/>
    <w:rsid w:val="00C82BF4"/>
    <w:rsid w:val="00C83B7F"/>
    <w:rsid w:val="00C92C0A"/>
    <w:rsid w:val="00C93F4C"/>
    <w:rsid w:val="00C94686"/>
    <w:rsid w:val="00C95615"/>
    <w:rsid w:val="00C96691"/>
    <w:rsid w:val="00C96836"/>
    <w:rsid w:val="00CA1048"/>
    <w:rsid w:val="00CA129D"/>
    <w:rsid w:val="00CA1A7C"/>
    <w:rsid w:val="00CA1C3B"/>
    <w:rsid w:val="00CA3348"/>
    <w:rsid w:val="00CA42A8"/>
    <w:rsid w:val="00CA5EBE"/>
    <w:rsid w:val="00CB248A"/>
    <w:rsid w:val="00CB3FF2"/>
    <w:rsid w:val="00CB44A9"/>
    <w:rsid w:val="00CB4C0D"/>
    <w:rsid w:val="00CB54EC"/>
    <w:rsid w:val="00CB7C4B"/>
    <w:rsid w:val="00CC58D0"/>
    <w:rsid w:val="00CC76E2"/>
    <w:rsid w:val="00CD21BB"/>
    <w:rsid w:val="00CD5057"/>
    <w:rsid w:val="00CD5C5A"/>
    <w:rsid w:val="00CE1544"/>
    <w:rsid w:val="00CE2CE4"/>
    <w:rsid w:val="00CE3144"/>
    <w:rsid w:val="00CE44CE"/>
    <w:rsid w:val="00CE48B5"/>
    <w:rsid w:val="00CE5DAA"/>
    <w:rsid w:val="00CE684A"/>
    <w:rsid w:val="00CE69B7"/>
    <w:rsid w:val="00CE6B91"/>
    <w:rsid w:val="00CE6C29"/>
    <w:rsid w:val="00CE6EE4"/>
    <w:rsid w:val="00CF04A9"/>
    <w:rsid w:val="00CF1A6B"/>
    <w:rsid w:val="00CF2035"/>
    <w:rsid w:val="00CF56EA"/>
    <w:rsid w:val="00D00ACB"/>
    <w:rsid w:val="00D02C5B"/>
    <w:rsid w:val="00D03D9A"/>
    <w:rsid w:val="00D066D9"/>
    <w:rsid w:val="00D0777F"/>
    <w:rsid w:val="00D129BB"/>
    <w:rsid w:val="00D1324B"/>
    <w:rsid w:val="00D13785"/>
    <w:rsid w:val="00D144D7"/>
    <w:rsid w:val="00D155C3"/>
    <w:rsid w:val="00D1574F"/>
    <w:rsid w:val="00D16C3A"/>
    <w:rsid w:val="00D20678"/>
    <w:rsid w:val="00D21C48"/>
    <w:rsid w:val="00D2247B"/>
    <w:rsid w:val="00D24281"/>
    <w:rsid w:val="00D26799"/>
    <w:rsid w:val="00D30C6F"/>
    <w:rsid w:val="00D30D3B"/>
    <w:rsid w:val="00D31611"/>
    <w:rsid w:val="00D34693"/>
    <w:rsid w:val="00D3501E"/>
    <w:rsid w:val="00D36EA5"/>
    <w:rsid w:val="00D37C1E"/>
    <w:rsid w:val="00D40D57"/>
    <w:rsid w:val="00D40EE0"/>
    <w:rsid w:val="00D41754"/>
    <w:rsid w:val="00D4236D"/>
    <w:rsid w:val="00D423BB"/>
    <w:rsid w:val="00D43986"/>
    <w:rsid w:val="00D43E68"/>
    <w:rsid w:val="00D44BE7"/>
    <w:rsid w:val="00D4605F"/>
    <w:rsid w:val="00D46FB8"/>
    <w:rsid w:val="00D478FC"/>
    <w:rsid w:val="00D546A0"/>
    <w:rsid w:val="00D55D8A"/>
    <w:rsid w:val="00D57AF4"/>
    <w:rsid w:val="00D57C46"/>
    <w:rsid w:val="00D57E08"/>
    <w:rsid w:val="00D65DDF"/>
    <w:rsid w:val="00D6684E"/>
    <w:rsid w:val="00D66A99"/>
    <w:rsid w:val="00D66C18"/>
    <w:rsid w:val="00D66ED7"/>
    <w:rsid w:val="00D678EC"/>
    <w:rsid w:val="00D71EAF"/>
    <w:rsid w:val="00D7408B"/>
    <w:rsid w:val="00D7422F"/>
    <w:rsid w:val="00D747EC"/>
    <w:rsid w:val="00D75735"/>
    <w:rsid w:val="00D76EBA"/>
    <w:rsid w:val="00D775A8"/>
    <w:rsid w:val="00D809C9"/>
    <w:rsid w:val="00D8326B"/>
    <w:rsid w:val="00D83D77"/>
    <w:rsid w:val="00D84717"/>
    <w:rsid w:val="00D902EA"/>
    <w:rsid w:val="00D93816"/>
    <w:rsid w:val="00D941AE"/>
    <w:rsid w:val="00D96612"/>
    <w:rsid w:val="00DA2B2F"/>
    <w:rsid w:val="00DA36C9"/>
    <w:rsid w:val="00DA3B21"/>
    <w:rsid w:val="00DA4D01"/>
    <w:rsid w:val="00DA6501"/>
    <w:rsid w:val="00DB0FD7"/>
    <w:rsid w:val="00DB464B"/>
    <w:rsid w:val="00DC1D39"/>
    <w:rsid w:val="00DC443B"/>
    <w:rsid w:val="00DC5ABC"/>
    <w:rsid w:val="00DC7239"/>
    <w:rsid w:val="00DD1067"/>
    <w:rsid w:val="00DD16D7"/>
    <w:rsid w:val="00DD1E85"/>
    <w:rsid w:val="00DD2157"/>
    <w:rsid w:val="00DD379A"/>
    <w:rsid w:val="00DD6223"/>
    <w:rsid w:val="00DD7ADA"/>
    <w:rsid w:val="00DD7DCE"/>
    <w:rsid w:val="00DE0935"/>
    <w:rsid w:val="00DE1EC3"/>
    <w:rsid w:val="00DE4582"/>
    <w:rsid w:val="00DE527A"/>
    <w:rsid w:val="00DE5FC6"/>
    <w:rsid w:val="00DE76BF"/>
    <w:rsid w:val="00DF289D"/>
    <w:rsid w:val="00DF5560"/>
    <w:rsid w:val="00DF597E"/>
    <w:rsid w:val="00DF5AD0"/>
    <w:rsid w:val="00DF6129"/>
    <w:rsid w:val="00DF7D57"/>
    <w:rsid w:val="00E019DC"/>
    <w:rsid w:val="00E03734"/>
    <w:rsid w:val="00E03ABC"/>
    <w:rsid w:val="00E04847"/>
    <w:rsid w:val="00E0537F"/>
    <w:rsid w:val="00E06154"/>
    <w:rsid w:val="00E10CE9"/>
    <w:rsid w:val="00E12780"/>
    <w:rsid w:val="00E12C89"/>
    <w:rsid w:val="00E13B7A"/>
    <w:rsid w:val="00E14805"/>
    <w:rsid w:val="00E1580B"/>
    <w:rsid w:val="00E21171"/>
    <w:rsid w:val="00E211A7"/>
    <w:rsid w:val="00E2163C"/>
    <w:rsid w:val="00E240F5"/>
    <w:rsid w:val="00E24603"/>
    <w:rsid w:val="00E24A05"/>
    <w:rsid w:val="00E250C7"/>
    <w:rsid w:val="00E25886"/>
    <w:rsid w:val="00E2680D"/>
    <w:rsid w:val="00E2754C"/>
    <w:rsid w:val="00E321B8"/>
    <w:rsid w:val="00E345A4"/>
    <w:rsid w:val="00E34D1E"/>
    <w:rsid w:val="00E4038B"/>
    <w:rsid w:val="00E44728"/>
    <w:rsid w:val="00E465D5"/>
    <w:rsid w:val="00E46EB1"/>
    <w:rsid w:val="00E4711A"/>
    <w:rsid w:val="00E47DFE"/>
    <w:rsid w:val="00E51611"/>
    <w:rsid w:val="00E52882"/>
    <w:rsid w:val="00E53544"/>
    <w:rsid w:val="00E53E51"/>
    <w:rsid w:val="00E54A94"/>
    <w:rsid w:val="00E55BDB"/>
    <w:rsid w:val="00E567B8"/>
    <w:rsid w:val="00E606D4"/>
    <w:rsid w:val="00E61221"/>
    <w:rsid w:val="00E64A22"/>
    <w:rsid w:val="00E71D51"/>
    <w:rsid w:val="00E73F04"/>
    <w:rsid w:val="00E7537E"/>
    <w:rsid w:val="00E81419"/>
    <w:rsid w:val="00E826CB"/>
    <w:rsid w:val="00E82A8E"/>
    <w:rsid w:val="00E86943"/>
    <w:rsid w:val="00E86F1E"/>
    <w:rsid w:val="00E91F1C"/>
    <w:rsid w:val="00E93E05"/>
    <w:rsid w:val="00E95413"/>
    <w:rsid w:val="00E95D13"/>
    <w:rsid w:val="00E96E1A"/>
    <w:rsid w:val="00E97EC3"/>
    <w:rsid w:val="00EA129C"/>
    <w:rsid w:val="00EA577C"/>
    <w:rsid w:val="00EA6F7D"/>
    <w:rsid w:val="00EB0FAC"/>
    <w:rsid w:val="00EB1D7A"/>
    <w:rsid w:val="00EB3206"/>
    <w:rsid w:val="00EB47BA"/>
    <w:rsid w:val="00EB52CF"/>
    <w:rsid w:val="00EB62A2"/>
    <w:rsid w:val="00EC0A38"/>
    <w:rsid w:val="00EC1C01"/>
    <w:rsid w:val="00EC2EA5"/>
    <w:rsid w:val="00EC3617"/>
    <w:rsid w:val="00EC495C"/>
    <w:rsid w:val="00EC4B64"/>
    <w:rsid w:val="00EC4F5E"/>
    <w:rsid w:val="00EC5D13"/>
    <w:rsid w:val="00EC66D9"/>
    <w:rsid w:val="00EC752A"/>
    <w:rsid w:val="00EC77AE"/>
    <w:rsid w:val="00EC7D40"/>
    <w:rsid w:val="00ED004F"/>
    <w:rsid w:val="00ED07BF"/>
    <w:rsid w:val="00ED132B"/>
    <w:rsid w:val="00ED3F91"/>
    <w:rsid w:val="00ED7187"/>
    <w:rsid w:val="00EE0459"/>
    <w:rsid w:val="00EE167E"/>
    <w:rsid w:val="00EE1ADB"/>
    <w:rsid w:val="00EE2636"/>
    <w:rsid w:val="00EE2B4A"/>
    <w:rsid w:val="00EE4DDB"/>
    <w:rsid w:val="00EE5356"/>
    <w:rsid w:val="00EE5CE8"/>
    <w:rsid w:val="00EE628E"/>
    <w:rsid w:val="00EE7EF1"/>
    <w:rsid w:val="00EF15C6"/>
    <w:rsid w:val="00EF187D"/>
    <w:rsid w:val="00EF494F"/>
    <w:rsid w:val="00F002AD"/>
    <w:rsid w:val="00F01460"/>
    <w:rsid w:val="00F02556"/>
    <w:rsid w:val="00F04E97"/>
    <w:rsid w:val="00F055E9"/>
    <w:rsid w:val="00F05F7C"/>
    <w:rsid w:val="00F06FB5"/>
    <w:rsid w:val="00F13804"/>
    <w:rsid w:val="00F13D0E"/>
    <w:rsid w:val="00F20976"/>
    <w:rsid w:val="00F20A85"/>
    <w:rsid w:val="00F20EEF"/>
    <w:rsid w:val="00F23177"/>
    <w:rsid w:val="00F23531"/>
    <w:rsid w:val="00F23B46"/>
    <w:rsid w:val="00F25821"/>
    <w:rsid w:val="00F25BC5"/>
    <w:rsid w:val="00F27309"/>
    <w:rsid w:val="00F31A04"/>
    <w:rsid w:val="00F32088"/>
    <w:rsid w:val="00F3552B"/>
    <w:rsid w:val="00F376BD"/>
    <w:rsid w:val="00F437D2"/>
    <w:rsid w:val="00F44F1B"/>
    <w:rsid w:val="00F501D5"/>
    <w:rsid w:val="00F51FC6"/>
    <w:rsid w:val="00F520FD"/>
    <w:rsid w:val="00F527BA"/>
    <w:rsid w:val="00F53A45"/>
    <w:rsid w:val="00F5408F"/>
    <w:rsid w:val="00F548D4"/>
    <w:rsid w:val="00F579E6"/>
    <w:rsid w:val="00F57B77"/>
    <w:rsid w:val="00F57E47"/>
    <w:rsid w:val="00F61892"/>
    <w:rsid w:val="00F632AB"/>
    <w:rsid w:val="00F64D7E"/>
    <w:rsid w:val="00F65B9E"/>
    <w:rsid w:val="00F66634"/>
    <w:rsid w:val="00F708E6"/>
    <w:rsid w:val="00F71A9B"/>
    <w:rsid w:val="00F76FB6"/>
    <w:rsid w:val="00F80506"/>
    <w:rsid w:val="00F80732"/>
    <w:rsid w:val="00F81A87"/>
    <w:rsid w:val="00F82477"/>
    <w:rsid w:val="00F846E3"/>
    <w:rsid w:val="00F85A87"/>
    <w:rsid w:val="00F86396"/>
    <w:rsid w:val="00F8681C"/>
    <w:rsid w:val="00F87587"/>
    <w:rsid w:val="00F91ADE"/>
    <w:rsid w:val="00F9232D"/>
    <w:rsid w:val="00F92814"/>
    <w:rsid w:val="00F93C7D"/>
    <w:rsid w:val="00F957BC"/>
    <w:rsid w:val="00F95CA0"/>
    <w:rsid w:val="00FA67BA"/>
    <w:rsid w:val="00FA68BD"/>
    <w:rsid w:val="00FA6CA0"/>
    <w:rsid w:val="00FA6F96"/>
    <w:rsid w:val="00FB2D7E"/>
    <w:rsid w:val="00FB31DD"/>
    <w:rsid w:val="00FB37FB"/>
    <w:rsid w:val="00FB47E1"/>
    <w:rsid w:val="00FB57BC"/>
    <w:rsid w:val="00FB6229"/>
    <w:rsid w:val="00FB63DA"/>
    <w:rsid w:val="00FC0DDB"/>
    <w:rsid w:val="00FC0F70"/>
    <w:rsid w:val="00FC3ACC"/>
    <w:rsid w:val="00FC47CF"/>
    <w:rsid w:val="00FC6D9D"/>
    <w:rsid w:val="00FD2E69"/>
    <w:rsid w:val="00FD4B9B"/>
    <w:rsid w:val="00FD7FE9"/>
    <w:rsid w:val="00FE161E"/>
    <w:rsid w:val="00FE27B6"/>
    <w:rsid w:val="00FE3C3B"/>
    <w:rsid w:val="00FE7AF5"/>
    <w:rsid w:val="00FF694B"/>
    <w:rsid w:val="00FF7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48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D62"/>
  </w:style>
  <w:style w:type="paragraph" w:styleId="1">
    <w:name w:val="heading 1"/>
    <w:basedOn w:val="a"/>
    <w:next w:val="a"/>
    <w:qFormat/>
    <w:rsid w:val="00134D62"/>
    <w:pPr>
      <w:keepNext/>
      <w:ind w:firstLine="720"/>
      <w:jc w:val="center"/>
      <w:outlineLvl w:val="0"/>
    </w:pPr>
    <w:rPr>
      <w:sz w:val="28"/>
    </w:rPr>
  </w:style>
  <w:style w:type="paragraph" w:styleId="2">
    <w:name w:val="heading 2"/>
    <w:basedOn w:val="a"/>
    <w:next w:val="a"/>
    <w:link w:val="20"/>
    <w:qFormat/>
    <w:rsid w:val="00134D62"/>
    <w:pPr>
      <w:keepNext/>
      <w:jc w:val="center"/>
      <w:outlineLvl w:val="1"/>
    </w:pPr>
    <w:rPr>
      <w:sz w:val="28"/>
    </w:rPr>
  </w:style>
  <w:style w:type="paragraph" w:styleId="3">
    <w:name w:val="heading 3"/>
    <w:basedOn w:val="a"/>
    <w:next w:val="a"/>
    <w:qFormat/>
    <w:rsid w:val="00134D62"/>
    <w:pPr>
      <w:keepNext/>
      <w:jc w:val="center"/>
      <w:outlineLvl w:val="2"/>
    </w:pPr>
    <w:rPr>
      <w:b/>
      <w:sz w:val="28"/>
    </w:rPr>
  </w:style>
  <w:style w:type="paragraph" w:styleId="4">
    <w:name w:val="heading 4"/>
    <w:basedOn w:val="a"/>
    <w:next w:val="a"/>
    <w:qFormat/>
    <w:rsid w:val="00134D62"/>
    <w:pPr>
      <w:keepNext/>
      <w:outlineLvl w:val="3"/>
    </w:pPr>
    <w:rPr>
      <w:b/>
      <w:sz w:val="24"/>
      <w:u w:val="single"/>
    </w:rPr>
  </w:style>
  <w:style w:type="paragraph" w:styleId="5">
    <w:name w:val="heading 5"/>
    <w:basedOn w:val="a"/>
    <w:next w:val="a"/>
    <w:qFormat/>
    <w:rsid w:val="00134D62"/>
    <w:pPr>
      <w:keepNext/>
      <w:outlineLvl w:val="4"/>
    </w:pPr>
    <w:rPr>
      <w:b/>
      <w:sz w:val="22"/>
    </w:rPr>
  </w:style>
  <w:style w:type="paragraph" w:styleId="6">
    <w:name w:val="heading 6"/>
    <w:basedOn w:val="a"/>
    <w:next w:val="a"/>
    <w:qFormat/>
    <w:rsid w:val="00134D62"/>
    <w:pPr>
      <w:keepNext/>
      <w:outlineLvl w:val="5"/>
    </w:pPr>
    <w:rPr>
      <w:b/>
      <w:sz w:val="22"/>
      <w:u w:val="single"/>
    </w:rPr>
  </w:style>
  <w:style w:type="paragraph" w:styleId="7">
    <w:name w:val="heading 7"/>
    <w:basedOn w:val="a"/>
    <w:next w:val="a"/>
    <w:qFormat/>
    <w:rsid w:val="00134D62"/>
    <w:pPr>
      <w:keepNext/>
      <w:jc w:val="center"/>
      <w:outlineLvl w:val="6"/>
    </w:pPr>
    <w:rPr>
      <w:b/>
      <w:sz w:val="32"/>
    </w:rPr>
  </w:style>
  <w:style w:type="paragraph" w:styleId="8">
    <w:name w:val="heading 8"/>
    <w:basedOn w:val="a"/>
    <w:next w:val="a"/>
    <w:qFormat/>
    <w:rsid w:val="00134D62"/>
    <w:pPr>
      <w:keepNext/>
      <w:jc w:val="both"/>
      <w:outlineLvl w:val="7"/>
    </w:pPr>
    <w:rPr>
      <w:sz w:val="24"/>
    </w:rPr>
  </w:style>
  <w:style w:type="paragraph" w:styleId="9">
    <w:name w:val="heading 9"/>
    <w:basedOn w:val="a"/>
    <w:next w:val="a"/>
    <w:qFormat/>
    <w:rsid w:val="00134D62"/>
    <w:pPr>
      <w:keepNext/>
      <w:ind w:firstLine="567"/>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34D62"/>
    <w:pPr>
      <w:jc w:val="center"/>
    </w:pPr>
    <w:rPr>
      <w:sz w:val="32"/>
    </w:rPr>
  </w:style>
  <w:style w:type="paragraph" w:styleId="a4">
    <w:name w:val="Body Text"/>
    <w:basedOn w:val="a"/>
    <w:link w:val="a5"/>
    <w:rsid w:val="00134D62"/>
    <w:pPr>
      <w:jc w:val="both"/>
    </w:pPr>
    <w:rPr>
      <w:sz w:val="28"/>
    </w:rPr>
  </w:style>
  <w:style w:type="paragraph" w:styleId="21">
    <w:name w:val="Body Text 2"/>
    <w:basedOn w:val="a"/>
    <w:rsid w:val="00134D62"/>
    <w:pPr>
      <w:jc w:val="center"/>
    </w:pPr>
    <w:rPr>
      <w:sz w:val="28"/>
    </w:rPr>
  </w:style>
  <w:style w:type="paragraph" w:styleId="a6">
    <w:name w:val="Body Text Indent"/>
    <w:basedOn w:val="a"/>
    <w:link w:val="a7"/>
    <w:rsid w:val="00134D62"/>
    <w:pPr>
      <w:ind w:firstLine="567"/>
    </w:pPr>
    <w:rPr>
      <w:sz w:val="24"/>
    </w:rPr>
  </w:style>
  <w:style w:type="paragraph" w:styleId="22">
    <w:name w:val="Body Text Indent 2"/>
    <w:basedOn w:val="a"/>
    <w:rsid w:val="00134D62"/>
    <w:pPr>
      <w:ind w:firstLine="567"/>
      <w:jc w:val="center"/>
    </w:pPr>
    <w:rPr>
      <w:sz w:val="28"/>
    </w:rPr>
  </w:style>
  <w:style w:type="paragraph" w:styleId="30">
    <w:name w:val="Body Text Indent 3"/>
    <w:basedOn w:val="a"/>
    <w:rsid w:val="00134D62"/>
    <w:pPr>
      <w:ind w:firstLine="567"/>
      <w:jc w:val="center"/>
    </w:pPr>
    <w:rPr>
      <w:sz w:val="24"/>
    </w:rPr>
  </w:style>
  <w:style w:type="paragraph" w:styleId="31">
    <w:name w:val="Body Text 3"/>
    <w:basedOn w:val="a"/>
    <w:rsid w:val="00134D62"/>
    <w:rPr>
      <w:sz w:val="24"/>
    </w:rPr>
  </w:style>
  <w:style w:type="paragraph" w:styleId="a8">
    <w:name w:val="footer"/>
    <w:basedOn w:val="a"/>
    <w:rsid w:val="00360CD4"/>
    <w:pPr>
      <w:tabs>
        <w:tab w:val="center" w:pos="4677"/>
        <w:tab w:val="right" w:pos="9355"/>
      </w:tabs>
    </w:pPr>
    <w:rPr>
      <w:sz w:val="24"/>
      <w:szCs w:val="24"/>
    </w:rPr>
  </w:style>
  <w:style w:type="paragraph" w:customStyle="1" w:styleId="ConsNormal">
    <w:name w:val="ConsNormal"/>
    <w:rsid w:val="00360CD4"/>
    <w:pPr>
      <w:widowControl w:val="0"/>
      <w:autoSpaceDE w:val="0"/>
      <w:autoSpaceDN w:val="0"/>
      <w:ind w:firstLine="720"/>
    </w:pPr>
    <w:rPr>
      <w:rFonts w:ascii="Arial" w:hAnsi="Arial" w:cs="Arial"/>
    </w:rPr>
  </w:style>
  <w:style w:type="table" w:styleId="a9">
    <w:name w:val="Table Grid"/>
    <w:basedOn w:val="a1"/>
    <w:rsid w:val="00767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5C3829"/>
    <w:rPr>
      <w:rFonts w:ascii="Tahoma" w:hAnsi="Tahoma" w:cs="Tahoma"/>
      <w:sz w:val="16"/>
      <w:szCs w:val="16"/>
    </w:rPr>
  </w:style>
  <w:style w:type="character" w:customStyle="1" w:styleId="ab">
    <w:name w:val="Текст выноски Знак"/>
    <w:basedOn w:val="a0"/>
    <w:link w:val="aa"/>
    <w:rsid w:val="005C3829"/>
    <w:rPr>
      <w:rFonts w:ascii="Tahoma" w:hAnsi="Tahoma" w:cs="Tahoma"/>
      <w:sz w:val="16"/>
      <w:szCs w:val="16"/>
    </w:rPr>
  </w:style>
  <w:style w:type="character" w:customStyle="1" w:styleId="a5">
    <w:name w:val="Основной текст Знак"/>
    <w:basedOn w:val="a0"/>
    <w:link w:val="a4"/>
    <w:rsid w:val="00CE5DAA"/>
    <w:rPr>
      <w:sz w:val="28"/>
    </w:rPr>
  </w:style>
  <w:style w:type="paragraph" w:styleId="ac">
    <w:name w:val="Normal (Web)"/>
    <w:basedOn w:val="a"/>
    <w:uiPriority w:val="99"/>
    <w:unhideWhenUsed/>
    <w:rsid w:val="00F055E9"/>
    <w:pPr>
      <w:spacing w:before="120" w:after="120"/>
    </w:pPr>
    <w:rPr>
      <w:rFonts w:eastAsia="Calibri"/>
      <w:sz w:val="24"/>
      <w:szCs w:val="24"/>
    </w:rPr>
  </w:style>
  <w:style w:type="paragraph" w:styleId="ad">
    <w:name w:val="List Paragraph"/>
    <w:basedOn w:val="a"/>
    <w:uiPriority w:val="34"/>
    <w:qFormat/>
    <w:rsid w:val="00F055E9"/>
    <w:pPr>
      <w:ind w:left="720"/>
      <w:contextualSpacing/>
    </w:pPr>
    <w:rPr>
      <w:sz w:val="24"/>
      <w:szCs w:val="24"/>
    </w:rPr>
  </w:style>
  <w:style w:type="paragraph" w:customStyle="1" w:styleId="Style12">
    <w:name w:val="Style12"/>
    <w:basedOn w:val="a"/>
    <w:uiPriority w:val="99"/>
    <w:rsid w:val="00F055E9"/>
    <w:pPr>
      <w:widowControl w:val="0"/>
      <w:autoSpaceDE w:val="0"/>
      <w:autoSpaceDN w:val="0"/>
      <w:adjustRightInd w:val="0"/>
      <w:spacing w:line="317" w:lineRule="exact"/>
      <w:ind w:firstLine="566"/>
      <w:jc w:val="both"/>
    </w:pPr>
    <w:rPr>
      <w:sz w:val="24"/>
      <w:szCs w:val="24"/>
    </w:rPr>
  </w:style>
  <w:style w:type="paragraph" w:customStyle="1" w:styleId="Style2">
    <w:name w:val="Style2"/>
    <w:basedOn w:val="a"/>
    <w:uiPriority w:val="99"/>
    <w:rsid w:val="00F055E9"/>
    <w:pPr>
      <w:widowControl w:val="0"/>
      <w:autoSpaceDE w:val="0"/>
      <w:autoSpaceDN w:val="0"/>
      <w:adjustRightInd w:val="0"/>
      <w:spacing w:line="430" w:lineRule="exact"/>
      <w:ind w:firstLine="830"/>
      <w:jc w:val="both"/>
    </w:pPr>
    <w:rPr>
      <w:sz w:val="24"/>
      <w:szCs w:val="24"/>
    </w:rPr>
  </w:style>
  <w:style w:type="paragraph" w:customStyle="1" w:styleId="ae">
    <w:name w:val="Задача"/>
    <w:basedOn w:val="a6"/>
    <w:uiPriority w:val="99"/>
    <w:rsid w:val="00F055E9"/>
    <w:pPr>
      <w:ind w:firstLine="0"/>
    </w:pPr>
    <w:rPr>
      <w:i/>
      <w:sz w:val="28"/>
    </w:rPr>
  </w:style>
  <w:style w:type="character" w:customStyle="1" w:styleId="highlight">
    <w:name w:val="highlight"/>
    <w:basedOn w:val="a0"/>
    <w:rsid w:val="00F055E9"/>
  </w:style>
  <w:style w:type="character" w:customStyle="1" w:styleId="FontStyle64">
    <w:name w:val="Font Style64"/>
    <w:basedOn w:val="a0"/>
    <w:uiPriority w:val="99"/>
    <w:rsid w:val="00F055E9"/>
    <w:rPr>
      <w:rFonts w:ascii="Times New Roman" w:hAnsi="Times New Roman" w:cs="Times New Roman" w:hint="default"/>
      <w:sz w:val="26"/>
      <w:szCs w:val="26"/>
    </w:rPr>
  </w:style>
  <w:style w:type="character" w:customStyle="1" w:styleId="FontStyle48">
    <w:name w:val="Font Style48"/>
    <w:basedOn w:val="a0"/>
    <w:uiPriority w:val="99"/>
    <w:rsid w:val="00F055E9"/>
    <w:rPr>
      <w:rFonts w:ascii="Times New Roman" w:hAnsi="Times New Roman" w:cs="Times New Roman" w:hint="default"/>
      <w:b/>
      <w:bCs/>
      <w:sz w:val="26"/>
      <w:szCs w:val="26"/>
    </w:rPr>
  </w:style>
  <w:style w:type="paragraph" w:customStyle="1" w:styleId="Style1">
    <w:name w:val="Style1"/>
    <w:basedOn w:val="a"/>
    <w:uiPriority w:val="99"/>
    <w:rsid w:val="00DF597E"/>
    <w:pPr>
      <w:widowControl w:val="0"/>
      <w:autoSpaceDE w:val="0"/>
      <w:autoSpaceDN w:val="0"/>
      <w:adjustRightInd w:val="0"/>
      <w:spacing w:line="322" w:lineRule="exact"/>
      <w:jc w:val="both"/>
    </w:pPr>
    <w:rPr>
      <w:sz w:val="24"/>
      <w:szCs w:val="24"/>
    </w:rPr>
  </w:style>
  <w:style w:type="paragraph" w:customStyle="1" w:styleId="Style3">
    <w:name w:val="Style3"/>
    <w:basedOn w:val="a"/>
    <w:uiPriority w:val="99"/>
    <w:rsid w:val="00DF597E"/>
    <w:pPr>
      <w:widowControl w:val="0"/>
      <w:autoSpaceDE w:val="0"/>
      <w:autoSpaceDN w:val="0"/>
      <w:adjustRightInd w:val="0"/>
      <w:spacing w:line="322" w:lineRule="exact"/>
      <w:jc w:val="both"/>
    </w:pPr>
    <w:rPr>
      <w:sz w:val="24"/>
      <w:szCs w:val="24"/>
    </w:rPr>
  </w:style>
  <w:style w:type="paragraph" w:customStyle="1" w:styleId="Style4">
    <w:name w:val="Style4"/>
    <w:basedOn w:val="a"/>
    <w:uiPriority w:val="99"/>
    <w:rsid w:val="00DF597E"/>
    <w:pPr>
      <w:widowControl w:val="0"/>
      <w:autoSpaceDE w:val="0"/>
      <w:autoSpaceDN w:val="0"/>
      <w:adjustRightInd w:val="0"/>
      <w:spacing w:line="317" w:lineRule="exact"/>
    </w:pPr>
    <w:rPr>
      <w:sz w:val="24"/>
      <w:szCs w:val="24"/>
    </w:rPr>
  </w:style>
  <w:style w:type="character" w:customStyle="1" w:styleId="FontStyle11">
    <w:name w:val="Font Style11"/>
    <w:basedOn w:val="a0"/>
    <w:uiPriority w:val="99"/>
    <w:rsid w:val="00DF597E"/>
    <w:rPr>
      <w:rFonts w:ascii="Times New Roman" w:hAnsi="Times New Roman" w:cs="Times New Roman" w:hint="default"/>
      <w:sz w:val="26"/>
      <w:szCs w:val="26"/>
    </w:rPr>
  </w:style>
  <w:style w:type="character" w:customStyle="1" w:styleId="FontStyle12">
    <w:name w:val="Font Style12"/>
    <w:basedOn w:val="a0"/>
    <w:uiPriority w:val="99"/>
    <w:rsid w:val="00DF597E"/>
    <w:rPr>
      <w:rFonts w:ascii="Times New Roman" w:hAnsi="Times New Roman" w:cs="Times New Roman" w:hint="default"/>
      <w:b/>
      <w:bCs/>
      <w:sz w:val="26"/>
      <w:szCs w:val="26"/>
    </w:rPr>
  </w:style>
  <w:style w:type="paragraph" w:styleId="af">
    <w:name w:val="No Spacing"/>
    <w:link w:val="af0"/>
    <w:uiPriority w:val="1"/>
    <w:qFormat/>
    <w:rsid w:val="00102F48"/>
    <w:rPr>
      <w:rFonts w:ascii="Calibri" w:hAnsi="Calibri"/>
      <w:sz w:val="22"/>
      <w:szCs w:val="22"/>
    </w:rPr>
  </w:style>
  <w:style w:type="character" w:customStyle="1" w:styleId="10">
    <w:name w:val="Основной шрифт абзаца1"/>
    <w:rsid w:val="00AC7C07"/>
  </w:style>
  <w:style w:type="character" w:customStyle="1" w:styleId="af0">
    <w:name w:val="Без интервала Знак"/>
    <w:link w:val="af"/>
    <w:uiPriority w:val="1"/>
    <w:locked/>
    <w:rsid w:val="00CD5C5A"/>
    <w:rPr>
      <w:rFonts w:ascii="Calibri" w:hAnsi="Calibri"/>
      <w:sz w:val="22"/>
      <w:szCs w:val="22"/>
      <w:lang w:bidi="ar-SA"/>
    </w:rPr>
  </w:style>
  <w:style w:type="paragraph" w:customStyle="1" w:styleId="ConsCell">
    <w:name w:val="ConsCell"/>
    <w:rsid w:val="00C96836"/>
    <w:pPr>
      <w:widowControl w:val="0"/>
      <w:autoSpaceDE w:val="0"/>
      <w:autoSpaceDN w:val="0"/>
      <w:adjustRightInd w:val="0"/>
      <w:ind w:right="19772"/>
    </w:pPr>
    <w:rPr>
      <w:rFonts w:ascii="Arial" w:hAnsi="Arial" w:cs="Arial"/>
    </w:rPr>
  </w:style>
  <w:style w:type="paragraph" w:styleId="HTML">
    <w:name w:val="HTML Preformatted"/>
    <w:basedOn w:val="a"/>
    <w:link w:val="HTML0"/>
    <w:rsid w:val="00717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rPr>
  </w:style>
  <w:style w:type="character" w:customStyle="1" w:styleId="HTML0">
    <w:name w:val="Стандартный HTML Знак"/>
    <w:basedOn w:val="a0"/>
    <w:link w:val="HTML"/>
    <w:rsid w:val="00717360"/>
    <w:rPr>
      <w:rFonts w:ascii="Courier New" w:hAnsi="Courier New" w:cs="Courier New"/>
    </w:rPr>
  </w:style>
  <w:style w:type="character" w:customStyle="1" w:styleId="20">
    <w:name w:val="Заголовок 2 Знак"/>
    <w:basedOn w:val="a0"/>
    <w:link w:val="2"/>
    <w:rsid w:val="00D41754"/>
    <w:rPr>
      <w:sz w:val="28"/>
    </w:rPr>
  </w:style>
  <w:style w:type="character" w:customStyle="1" w:styleId="a7">
    <w:name w:val="Основной текст с отступом Знак"/>
    <w:basedOn w:val="a0"/>
    <w:link w:val="a6"/>
    <w:rsid w:val="00D4175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D62"/>
  </w:style>
  <w:style w:type="paragraph" w:styleId="1">
    <w:name w:val="heading 1"/>
    <w:basedOn w:val="a"/>
    <w:next w:val="a"/>
    <w:qFormat/>
    <w:rsid w:val="00134D62"/>
    <w:pPr>
      <w:keepNext/>
      <w:ind w:firstLine="720"/>
      <w:jc w:val="center"/>
      <w:outlineLvl w:val="0"/>
    </w:pPr>
    <w:rPr>
      <w:sz w:val="28"/>
    </w:rPr>
  </w:style>
  <w:style w:type="paragraph" w:styleId="2">
    <w:name w:val="heading 2"/>
    <w:basedOn w:val="a"/>
    <w:next w:val="a"/>
    <w:link w:val="20"/>
    <w:qFormat/>
    <w:rsid w:val="00134D62"/>
    <w:pPr>
      <w:keepNext/>
      <w:jc w:val="center"/>
      <w:outlineLvl w:val="1"/>
    </w:pPr>
    <w:rPr>
      <w:sz w:val="28"/>
    </w:rPr>
  </w:style>
  <w:style w:type="paragraph" w:styleId="3">
    <w:name w:val="heading 3"/>
    <w:basedOn w:val="a"/>
    <w:next w:val="a"/>
    <w:qFormat/>
    <w:rsid w:val="00134D62"/>
    <w:pPr>
      <w:keepNext/>
      <w:jc w:val="center"/>
      <w:outlineLvl w:val="2"/>
    </w:pPr>
    <w:rPr>
      <w:b/>
      <w:sz w:val="28"/>
    </w:rPr>
  </w:style>
  <w:style w:type="paragraph" w:styleId="4">
    <w:name w:val="heading 4"/>
    <w:basedOn w:val="a"/>
    <w:next w:val="a"/>
    <w:qFormat/>
    <w:rsid w:val="00134D62"/>
    <w:pPr>
      <w:keepNext/>
      <w:outlineLvl w:val="3"/>
    </w:pPr>
    <w:rPr>
      <w:b/>
      <w:sz w:val="24"/>
      <w:u w:val="single"/>
    </w:rPr>
  </w:style>
  <w:style w:type="paragraph" w:styleId="5">
    <w:name w:val="heading 5"/>
    <w:basedOn w:val="a"/>
    <w:next w:val="a"/>
    <w:qFormat/>
    <w:rsid w:val="00134D62"/>
    <w:pPr>
      <w:keepNext/>
      <w:outlineLvl w:val="4"/>
    </w:pPr>
    <w:rPr>
      <w:b/>
      <w:sz w:val="22"/>
    </w:rPr>
  </w:style>
  <w:style w:type="paragraph" w:styleId="6">
    <w:name w:val="heading 6"/>
    <w:basedOn w:val="a"/>
    <w:next w:val="a"/>
    <w:qFormat/>
    <w:rsid w:val="00134D62"/>
    <w:pPr>
      <w:keepNext/>
      <w:outlineLvl w:val="5"/>
    </w:pPr>
    <w:rPr>
      <w:b/>
      <w:sz w:val="22"/>
      <w:u w:val="single"/>
    </w:rPr>
  </w:style>
  <w:style w:type="paragraph" w:styleId="7">
    <w:name w:val="heading 7"/>
    <w:basedOn w:val="a"/>
    <w:next w:val="a"/>
    <w:qFormat/>
    <w:rsid w:val="00134D62"/>
    <w:pPr>
      <w:keepNext/>
      <w:jc w:val="center"/>
      <w:outlineLvl w:val="6"/>
    </w:pPr>
    <w:rPr>
      <w:b/>
      <w:sz w:val="32"/>
    </w:rPr>
  </w:style>
  <w:style w:type="paragraph" w:styleId="8">
    <w:name w:val="heading 8"/>
    <w:basedOn w:val="a"/>
    <w:next w:val="a"/>
    <w:qFormat/>
    <w:rsid w:val="00134D62"/>
    <w:pPr>
      <w:keepNext/>
      <w:jc w:val="both"/>
      <w:outlineLvl w:val="7"/>
    </w:pPr>
    <w:rPr>
      <w:sz w:val="24"/>
    </w:rPr>
  </w:style>
  <w:style w:type="paragraph" w:styleId="9">
    <w:name w:val="heading 9"/>
    <w:basedOn w:val="a"/>
    <w:next w:val="a"/>
    <w:qFormat/>
    <w:rsid w:val="00134D62"/>
    <w:pPr>
      <w:keepNext/>
      <w:ind w:firstLine="567"/>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34D62"/>
    <w:pPr>
      <w:jc w:val="center"/>
    </w:pPr>
    <w:rPr>
      <w:sz w:val="32"/>
    </w:rPr>
  </w:style>
  <w:style w:type="paragraph" w:styleId="a4">
    <w:name w:val="Body Text"/>
    <w:basedOn w:val="a"/>
    <w:link w:val="a5"/>
    <w:rsid w:val="00134D62"/>
    <w:pPr>
      <w:jc w:val="both"/>
    </w:pPr>
    <w:rPr>
      <w:sz w:val="28"/>
    </w:rPr>
  </w:style>
  <w:style w:type="paragraph" w:styleId="21">
    <w:name w:val="Body Text 2"/>
    <w:basedOn w:val="a"/>
    <w:rsid w:val="00134D62"/>
    <w:pPr>
      <w:jc w:val="center"/>
    </w:pPr>
    <w:rPr>
      <w:sz w:val="28"/>
    </w:rPr>
  </w:style>
  <w:style w:type="paragraph" w:styleId="a6">
    <w:name w:val="Body Text Indent"/>
    <w:basedOn w:val="a"/>
    <w:link w:val="a7"/>
    <w:rsid w:val="00134D62"/>
    <w:pPr>
      <w:ind w:firstLine="567"/>
    </w:pPr>
    <w:rPr>
      <w:sz w:val="24"/>
    </w:rPr>
  </w:style>
  <w:style w:type="paragraph" w:styleId="22">
    <w:name w:val="Body Text Indent 2"/>
    <w:basedOn w:val="a"/>
    <w:rsid w:val="00134D62"/>
    <w:pPr>
      <w:ind w:firstLine="567"/>
      <w:jc w:val="center"/>
    </w:pPr>
    <w:rPr>
      <w:sz w:val="28"/>
    </w:rPr>
  </w:style>
  <w:style w:type="paragraph" w:styleId="30">
    <w:name w:val="Body Text Indent 3"/>
    <w:basedOn w:val="a"/>
    <w:rsid w:val="00134D62"/>
    <w:pPr>
      <w:ind w:firstLine="567"/>
      <w:jc w:val="center"/>
    </w:pPr>
    <w:rPr>
      <w:sz w:val="24"/>
    </w:rPr>
  </w:style>
  <w:style w:type="paragraph" w:styleId="31">
    <w:name w:val="Body Text 3"/>
    <w:basedOn w:val="a"/>
    <w:rsid w:val="00134D62"/>
    <w:rPr>
      <w:sz w:val="24"/>
    </w:rPr>
  </w:style>
  <w:style w:type="paragraph" w:styleId="a8">
    <w:name w:val="footer"/>
    <w:basedOn w:val="a"/>
    <w:rsid w:val="00360CD4"/>
    <w:pPr>
      <w:tabs>
        <w:tab w:val="center" w:pos="4677"/>
        <w:tab w:val="right" w:pos="9355"/>
      </w:tabs>
    </w:pPr>
    <w:rPr>
      <w:sz w:val="24"/>
      <w:szCs w:val="24"/>
    </w:rPr>
  </w:style>
  <w:style w:type="paragraph" w:customStyle="1" w:styleId="ConsNormal">
    <w:name w:val="ConsNormal"/>
    <w:rsid w:val="00360CD4"/>
    <w:pPr>
      <w:widowControl w:val="0"/>
      <w:autoSpaceDE w:val="0"/>
      <w:autoSpaceDN w:val="0"/>
      <w:ind w:firstLine="720"/>
    </w:pPr>
    <w:rPr>
      <w:rFonts w:ascii="Arial" w:hAnsi="Arial" w:cs="Arial"/>
    </w:rPr>
  </w:style>
  <w:style w:type="table" w:styleId="a9">
    <w:name w:val="Table Grid"/>
    <w:basedOn w:val="a1"/>
    <w:rsid w:val="00767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5C3829"/>
    <w:rPr>
      <w:rFonts w:ascii="Tahoma" w:hAnsi="Tahoma" w:cs="Tahoma"/>
      <w:sz w:val="16"/>
      <w:szCs w:val="16"/>
    </w:rPr>
  </w:style>
  <w:style w:type="character" w:customStyle="1" w:styleId="ab">
    <w:name w:val="Текст выноски Знак"/>
    <w:basedOn w:val="a0"/>
    <w:link w:val="aa"/>
    <w:rsid w:val="005C3829"/>
    <w:rPr>
      <w:rFonts w:ascii="Tahoma" w:hAnsi="Tahoma" w:cs="Tahoma"/>
      <w:sz w:val="16"/>
      <w:szCs w:val="16"/>
    </w:rPr>
  </w:style>
  <w:style w:type="character" w:customStyle="1" w:styleId="a5">
    <w:name w:val="Основной текст Знак"/>
    <w:basedOn w:val="a0"/>
    <w:link w:val="a4"/>
    <w:rsid w:val="00CE5DAA"/>
    <w:rPr>
      <w:sz w:val="28"/>
    </w:rPr>
  </w:style>
  <w:style w:type="paragraph" w:styleId="ac">
    <w:name w:val="Normal (Web)"/>
    <w:basedOn w:val="a"/>
    <w:uiPriority w:val="99"/>
    <w:unhideWhenUsed/>
    <w:rsid w:val="00F055E9"/>
    <w:pPr>
      <w:spacing w:before="120" w:after="120"/>
    </w:pPr>
    <w:rPr>
      <w:rFonts w:eastAsia="Calibri"/>
      <w:sz w:val="24"/>
      <w:szCs w:val="24"/>
    </w:rPr>
  </w:style>
  <w:style w:type="paragraph" w:styleId="ad">
    <w:name w:val="List Paragraph"/>
    <w:basedOn w:val="a"/>
    <w:uiPriority w:val="34"/>
    <w:qFormat/>
    <w:rsid w:val="00F055E9"/>
    <w:pPr>
      <w:ind w:left="720"/>
      <w:contextualSpacing/>
    </w:pPr>
    <w:rPr>
      <w:sz w:val="24"/>
      <w:szCs w:val="24"/>
    </w:rPr>
  </w:style>
  <w:style w:type="paragraph" w:customStyle="1" w:styleId="Style12">
    <w:name w:val="Style12"/>
    <w:basedOn w:val="a"/>
    <w:uiPriority w:val="99"/>
    <w:rsid w:val="00F055E9"/>
    <w:pPr>
      <w:widowControl w:val="0"/>
      <w:autoSpaceDE w:val="0"/>
      <w:autoSpaceDN w:val="0"/>
      <w:adjustRightInd w:val="0"/>
      <w:spacing w:line="317" w:lineRule="exact"/>
      <w:ind w:firstLine="566"/>
      <w:jc w:val="both"/>
    </w:pPr>
    <w:rPr>
      <w:sz w:val="24"/>
      <w:szCs w:val="24"/>
    </w:rPr>
  </w:style>
  <w:style w:type="paragraph" w:customStyle="1" w:styleId="Style2">
    <w:name w:val="Style2"/>
    <w:basedOn w:val="a"/>
    <w:uiPriority w:val="99"/>
    <w:rsid w:val="00F055E9"/>
    <w:pPr>
      <w:widowControl w:val="0"/>
      <w:autoSpaceDE w:val="0"/>
      <w:autoSpaceDN w:val="0"/>
      <w:adjustRightInd w:val="0"/>
      <w:spacing w:line="430" w:lineRule="exact"/>
      <w:ind w:firstLine="830"/>
      <w:jc w:val="both"/>
    </w:pPr>
    <w:rPr>
      <w:sz w:val="24"/>
      <w:szCs w:val="24"/>
    </w:rPr>
  </w:style>
  <w:style w:type="paragraph" w:customStyle="1" w:styleId="ae">
    <w:name w:val="Задача"/>
    <w:basedOn w:val="a6"/>
    <w:uiPriority w:val="99"/>
    <w:rsid w:val="00F055E9"/>
    <w:pPr>
      <w:ind w:firstLine="0"/>
    </w:pPr>
    <w:rPr>
      <w:i/>
      <w:sz w:val="28"/>
    </w:rPr>
  </w:style>
  <w:style w:type="character" w:customStyle="1" w:styleId="highlight">
    <w:name w:val="highlight"/>
    <w:basedOn w:val="a0"/>
    <w:rsid w:val="00F055E9"/>
  </w:style>
  <w:style w:type="character" w:customStyle="1" w:styleId="FontStyle64">
    <w:name w:val="Font Style64"/>
    <w:basedOn w:val="a0"/>
    <w:uiPriority w:val="99"/>
    <w:rsid w:val="00F055E9"/>
    <w:rPr>
      <w:rFonts w:ascii="Times New Roman" w:hAnsi="Times New Roman" w:cs="Times New Roman" w:hint="default"/>
      <w:sz w:val="26"/>
      <w:szCs w:val="26"/>
    </w:rPr>
  </w:style>
  <w:style w:type="character" w:customStyle="1" w:styleId="FontStyle48">
    <w:name w:val="Font Style48"/>
    <w:basedOn w:val="a0"/>
    <w:uiPriority w:val="99"/>
    <w:rsid w:val="00F055E9"/>
    <w:rPr>
      <w:rFonts w:ascii="Times New Roman" w:hAnsi="Times New Roman" w:cs="Times New Roman" w:hint="default"/>
      <w:b/>
      <w:bCs/>
      <w:sz w:val="26"/>
      <w:szCs w:val="26"/>
    </w:rPr>
  </w:style>
  <w:style w:type="paragraph" w:customStyle="1" w:styleId="Style1">
    <w:name w:val="Style1"/>
    <w:basedOn w:val="a"/>
    <w:uiPriority w:val="99"/>
    <w:rsid w:val="00DF597E"/>
    <w:pPr>
      <w:widowControl w:val="0"/>
      <w:autoSpaceDE w:val="0"/>
      <w:autoSpaceDN w:val="0"/>
      <w:adjustRightInd w:val="0"/>
      <w:spacing w:line="322" w:lineRule="exact"/>
      <w:jc w:val="both"/>
    </w:pPr>
    <w:rPr>
      <w:sz w:val="24"/>
      <w:szCs w:val="24"/>
    </w:rPr>
  </w:style>
  <w:style w:type="paragraph" w:customStyle="1" w:styleId="Style3">
    <w:name w:val="Style3"/>
    <w:basedOn w:val="a"/>
    <w:uiPriority w:val="99"/>
    <w:rsid w:val="00DF597E"/>
    <w:pPr>
      <w:widowControl w:val="0"/>
      <w:autoSpaceDE w:val="0"/>
      <w:autoSpaceDN w:val="0"/>
      <w:adjustRightInd w:val="0"/>
      <w:spacing w:line="322" w:lineRule="exact"/>
      <w:jc w:val="both"/>
    </w:pPr>
    <w:rPr>
      <w:sz w:val="24"/>
      <w:szCs w:val="24"/>
    </w:rPr>
  </w:style>
  <w:style w:type="paragraph" w:customStyle="1" w:styleId="Style4">
    <w:name w:val="Style4"/>
    <w:basedOn w:val="a"/>
    <w:uiPriority w:val="99"/>
    <w:rsid w:val="00DF597E"/>
    <w:pPr>
      <w:widowControl w:val="0"/>
      <w:autoSpaceDE w:val="0"/>
      <w:autoSpaceDN w:val="0"/>
      <w:adjustRightInd w:val="0"/>
      <w:spacing w:line="317" w:lineRule="exact"/>
    </w:pPr>
    <w:rPr>
      <w:sz w:val="24"/>
      <w:szCs w:val="24"/>
    </w:rPr>
  </w:style>
  <w:style w:type="character" w:customStyle="1" w:styleId="FontStyle11">
    <w:name w:val="Font Style11"/>
    <w:basedOn w:val="a0"/>
    <w:uiPriority w:val="99"/>
    <w:rsid w:val="00DF597E"/>
    <w:rPr>
      <w:rFonts w:ascii="Times New Roman" w:hAnsi="Times New Roman" w:cs="Times New Roman" w:hint="default"/>
      <w:sz w:val="26"/>
      <w:szCs w:val="26"/>
    </w:rPr>
  </w:style>
  <w:style w:type="character" w:customStyle="1" w:styleId="FontStyle12">
    <w:name w:val="Font Style12"/>
    <w:basedOn w:val="a0"/>
    <w:uiPriority w:val="99"/>
    <w:rsid w:val="00DF597E"/>
    <w:rPr>
      <w:rFonts w:ascii="Times New Roman" w:hAnsi="Times New Roman" w:cs="Times New Roman" w:hint="default"/>
      <w:b/>
      <w:bCs/>
      <w:sz w:val="26"/>
      <w:szCs w:val="26"/>
    </w:rPr>
  </w:style>
  <w:style w:type="paragraph" w:styleId="af">
    <w:name w:val="No Spacing"/>
    <w:link w:val="af0"/>
    <w:uiPriority w:val="1"/>
    <w:qFormat/>
    <w:rsid w:val="00102F48"/>
    <w:rPr>
      <w:rFonts w:ascii="Calibri" w:hAnsi="Calibri"/>
      <w:sz w:val="22"/>
      <w:szCs w:val="22"/>
    </w:rPr>
  </w:style>
  <w:style w:type="character" w:customStyle="1" w:styleId="10">
    <w:name w:val="Основной шрифт абзаца1"/>
    <w:rsid w:val="00AC7C07"/>
  </w:style>
  <w:style w:type="character" w:customStyle="1" w:styleId="af0">
    <w:name w:val="Без интервала Знак"/>
    <w:link w:val="af"/>
    <w:uiPriority w:val="1"/>
    <w:locked/>
    <w:rsid w:val="00CD5C5A"/>
    <w:rPr>
      <w:rFonts w:ascii="Calibri" w:hAnsi="Calibri"/>
      <w:sz w:val="22"/>
      <w:szCs w:val="22"/>
      <w:lang w:bidi="ar-SA"/>
    </w:rPr>
  </w:style>
  <w:style w:type="paragraph" w:customStyle="1" w:styleId="ConsCell">
    <w:name w:val="ConsCell"/>
    <w:rsid w:val="00C96836"/>
    <w:pPr>
      <w:widowControl w:val="0"/>
      <w:autoSpaceDE w:val="0"/>
      <w:autoSpaceDN w:val="0"/>
      <w:adjustRightInd w:val="0"/>
      <w:ind w:right="19772"/>
    </w:pPr>
    <w:rPr>
      <w:rFonts w:ascii="Arial" w:hAnsi="Arial" w:cs="Arial"/>
    </w:rPr>
  </w:style>
  <w:style w:type="paragraph" w:styleId="HTML">
    <w:name w:val="HTML Preformatted"/>
    <w:basedOn w:val="a"/>
    <w:link w:val="HTML0"/>
    <w:rsid w:val="00717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rPr>
  </w:style>
  <w:style w:type="character" w:customStyle="1" w:styleId="HTML0">
    <w:name w:val="Стандартный HTML Знак"/>
    <w:basedOn w:val="a0"/>
    <w:link w:val="HTML"/>
    <w:rsid w:val="00717360"/>
    <w:rPr>
      <w:rFonts w:ascii="Courier New" w:hAnsi="Courier New" w:cs="Courier New"/>
    </w:rPr>
  </w:style>
  <w:style w:type="character" w:customStyle="1" w:styleId="20">
    <w:name w:val="Заголовок 2 Знак"/>
    <w:basedOn w:val="a0"/>
    <w:link w:val="2"/>
    <w:rsid w:val="00D41754"/>
    <w:rPr>
      <w:sz w:val="28"/>
    </w:rPr>
  </w:style>
  <w:style w:type="character" w:customStyle="1" w:styleId="a7">
    <w:name w:val="Основной текст с отступом Знак"/>
    <w:basedOn w:val="a0"/>
    <w:link w:val="a6"/>
    <w:rsid w:val="00D4175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141">
      <w:bodyDiv w:val="1"/>
      <w:marLeft w:val="0"/>
      <w:marRight w:val="0"/>
      <w:marTop w:val="0"/>
      <w:marBottom w:val="0"/>
      <w:divBdr>
        <w:top w:val="none" w:sz="0" w:space="0" w:color="auto"/>
        <w:left w:val="none" w:sz="0" w:space="0" w:color="auto"/>
        <w:bottom w:val="none" w:sz="0" w:space="0" w:color="auto"/>
        <w:right w:val="none" w:sz="0" w:space="0" w:color="auto"/>
      </w:divBdr>
    </w:div>
    <w:div w:id="38826391">
      <w:bodyDiv w:val="1"/>
      <w:marLeft w:val="0"/>
      <w:marRight w:val="0"/>
      <w:marTop w:val="0"/>
      <w:marBottom w:val="0"/>
      <w:divBdr>
        <w:top w:val="none" w:sz="0" w:space="0" w:color="auto"/>
        <w:left w:val="none" w:sz="0" w:space="0" w:color="auto"/>
        <w:bottom w:val="none" w:sz="0" w:space="0" w:color="auto"/>
        <w:right w:val="none" w:sz="0" w:space="0" w:color="auto"/>
      </w:divBdr>
    </w:div>
    <w:div w:id="121117057">
      <w:bodyDiv w:val="1"/>
      <w:marLeft w:val="0"/>
      <w:marRight w:val="0"/>
      <w:marTop w:val="0"/>
      <w:marBottom w:val="0"/>
      <w:divBdr>
        <w:top w:val="none" w:sz="0" w:space="0" w:color="auto"/>
        <w:left w:val="none" w:sz="0" w:space="0" w:color="auto"/>
        <w:bottom w:val="none" w:sz="0" w:space="0" w:color="auto"/>
        <w:right w:val="none" w:sz="0" w:space="0" w:color="auto"/>
      </w:divBdr>
    </w:div>
    <w:div w:id="136999740">
      <w:bodyDiv w:val="1"/>
      <w:marLeft w:val="0"/>
      <w:marRight w:val="0"/>
      <w:marTop w:val="0"/>
      <w:marBottom w:val="0"/>
      <w:divBdr>
        <w:top w:val="none" w:sz="0" w:space="0" w:color="auto"/>
        <w:left w:val="none" w:sz="0" w:space="0" w:color="auto"/>
        <w:bottom w:val="none" w:sz="0" w:space="0" w:color="auto"/>
        <w:right w:val="none" w:sz="0" w:space="0" w:color="auto"/>
      </w:divBdr>
    </w:div>
    <w:div w:id="172694386">
      <w:bodyDiv w:val="1"/>
      <w:marLeft w:val="0"/>
      <w:marRight w:val="0"/>
      <w:marTop w:val="0"/>
      <w:marBottom w:val="0"/>
      <w:divBdr>
        <w:top w:val="none" w:sz="0" w:space="0" w:color="auto"/>
        <w:left w:val="none" w:sz="0" w:space="0" w:color="auto"/>
        <w:bottom w:val="none" w:sz="0" w:space="0" w:color="auto"/>
        <w:right w:val="none" w:sz="0" w:space="0" w:color="auto"/>
      </w:divBdr>
    </w:div>
    <w:div w:id="193809724">
      <w:bodyDiv w:val="1"/>
      <w:marLeft w:val="0"/>
      <w:marRight w:val="0"/>
      <w:marTop w:val="0"/>
      <w:marBottom w:val="0"/>
      <w:divBdr>
        <w:top w:val="none" w:sz="0" w:space="0" w:color="auto"/>
        <w:left w:val="none" w:sz="0" w:space="0" w:color="auto"/>
        <w:bottom w:val="none" w:sz="0" w:space="0" w:color="auto"/>
        <w:right w:val="none" w:sz="0" w:space="0" w:color="auto"/>
      </w:divBdr>
    </w:div>
    <w:div w:id="244189178">
      <w:bodyDiv w:val="1"/>
      <w:marLeft w:val="0"/>
      <w:marRight w:val="0"/>
      <w:marTop w:val="0"/>
      <w:marBottom w:val="0"/>
      <w:divBdr>
        <w:top w:val="none" w:sz="0" w:space="0" w:color="auto"/>
        <w:left w:val="none" w:sz="0" w:space="0" w:color="auto"/>
        <w:bottom w:val="none" w:sz="0" w:space="0" w:color="auto"/>
        <w:right w:val="none" w:sz="0" w:space="0" w:color="auto"/>
      </w:divBdr>
    </w:div>
    <w:div w:id="251550095">
      <w:bodyDiv w:val="1"/>
      <w:marLeft w:val="0"/>
      <w:marRight w:val="0"/>
      <w:marTop w:val="0"/>
      <w:marBottom w:val="0"/>
      <w:divBdr>
        <w:top w:val="none" w:sz="0" w:space="0" w:color="auto"/>
        <w:left w:val="none" w:sz="0" w:space="0" w:color="auto"/>
        <w:bottom w:val="none" w:sz="0" w:space="0" w:color="auto"/>
        <w:right w:val="none" w:sz="0" w:space="0" w:color="auto"/>
      </w:divBdr>
    </w:div>
    <w:div w:id="263004145">
      <w:bodyDiv w:val="1"/>
      <w:marLeft w:val="0"/>
      <w:marRight w:val="0"/>
      <w:marTop w:val="0"/>
      <w:marBottom w:val="0"/>
      <w:divBdr>
        <w:top w:val="none" w:sz="0" w:space="0" w:color="auto"/>
        <w:left w:val="none" w:sz="0" w:space="0" w:color="auto"/>
        <w:bottom w:val="none" w:sz="0" w:space="0" w:color="auto"/>
        <w:right w:val="none" w:sz="0" w:space="0" w:color="auto"/>
      </w:divBdr>
    </w:div>
    <w:div w:id="281883798">
      <w:bodyDiv w:val="1"/>
      <w:marLeft w:val="0"/>
      <w:marRight w:val="0"/>
      <w:marTop w:val="0"/>
      <w:marBottom w:val="0"/>
      <w:divBdr>
        <w:top w:val="none" w:sz="0" w:space="0" w:color="auto"/>
        <w:left w:val="none" w:sz="0" w:space="0" w:color="auto"/>
        <w:bottom w:val="none" w:sz="0" w:space="0" w:color="auto"/>
        <w:right w:val="none" w:sz="0" w:space="0" w:color="auto"/>
      </w:divBdr>
    </w:div>
    <w:div w:id="326321191">
      <w:bodyDiv w:val="1"/>
      <w:marLeft w:val="0"/>
      <w:marRight w:val="0"/>
      <w:marTop w:val="0"/>
      <w:marBottom w:val="0"/>
      <w:divBdr>
        <w:top w:val="none" w:sz="0" w:space="0" w:color="auto"/>
        <w:left w:val="none" w:sz="0" w:space="0" w:color="auto"/>
        <w:bottom w:val="none" w:sz="0" w:space="0" w:color="auto"/>
        <w:right w:val="none" w:sz="0" w:space="0" w:color="auto"/>
      </w:divBdr>
    </w:div>
    <w:div w:id="341443006">
      <w:bodyDiv w:val="1"/>
      <w:marLeft w:val="0"/>
      <w:marRight w:val="0"/>
      <w:marTop w:val="0"/>
      <w:marBottom w:val="0"/>
      <w:divBdr>
        <w:top w:val="none" w:sz="0" w:space="0" w:color="auto"/>
        <w:left w:val="none" w:sz="0" w:space="0" w:color="auto"/>
        <w:bottom w:val="none" w:sz="0" w:space="0" w:color="auto"/>
        <w:right w:val="none" w:sz="0" w:space="0" w:color="auto"/>
      </w:divBdr>
    </w:div>
    <w:div w:id="362706228">
      <w:bodyDiv w:val="1"/>
      <w:marLeft w:val="0"/>
      <w:marRight w:val="0"/>
      <w:marTop w:val="0"/>
      <w:marBottom w:val="0"/>
      <w:divBdr>
        <w:top w:val="none" w:sz="0" w:space="0" w:color="auto"/>
        <w:left w:val="none" w:sz="0" w:space="0" w:color="auto"/>
        <w:bottom w:val="none" w:sz="0" w:space="0" w:color="auto"/>
        <w:right w:val="none" w:sz="0" w:space="0" w:color="auto"/>
      </w:divBdr>
    </w:div>
    <w:div w:id="420838346">
      <w:bodyDiv w:val="1"/>
      <w:marLeft w:val="0"/>
      <w:marRight w:val="0"/>
      <w:marTop w:val="0"/>
      <w:marBottom w:val="0"/>
      <w:divBdr>
        <w:top w:val="none" w:sz="0" w:space="0" w:color="auto"/>
        <w:left w:val="none" w:sz="0" w:space="0" w:color="auto"/>
        <w:bottom w:val="none" w:sz="0" w:space="0" w:color="auto"/>
        <w:right w:val="none" w:sz="0" w:space="0" w:color="auto"/>
      </w:divBdr>
    </w:div>
    <w:div w:id="434790265">
      <w:bodyDiv w:val="1"/>
      <w:marLeft w:val="0"/>
      <w:marRight w:val="0"/>
      <w:marTop w:val="0"/>
      <w:marBottom w:val="0"/>
      <w:divBdr>
        <w:top w:val="none" w:sz="0" w:space="0" w:color="auto"/>
        <w:left w:val="none" w:sz="0" w:space="0" w:color="auto"/>
        <w:bottom w:val="none" w:sz="0" w:space="0" w:color="auto"/>
        <w:right w:val="none" w:sz="0" w:space="0" w:color="auto"/>
      </w:divBdr>
    </w:div>
    <w:div w:id="439179950">
      <w:bodyDiv w:val="1"/>
      <w:marLeft w:val="0"/>
      <w:marRight w:val="0"/>
      <w:marTop w:val="0"/>
      <w:marBottom w:val="0"/>
      <w:divBdr>
        <w:top w:val="none" w:sz="0" w:space="0" w:color="auto"/>
        <w:left w:val="none" w:sz="0" w:space="0" w:color="auto"/>
        <w:bottom w:val="none" w:sz="0" w:space="0" w:color="auto"/>
        <w:right w:val="none" w:sz="0" w:space="0" w:color="auto"/>
      </w:divBdr>
    </w:div>
    <w:div w:id="454834618">
      <w:bodyDiv w:val="1"/>
      <w:marLeft w:val="0"/>
      <w:marRight w:val="0"/>
      <w:marTop w:val="0"/>
      <w:marBottom w:val="0"/>
      <w:divBdr>
        <w:top w:val="none" w:sz="0" w:space="0" w:color="auto"/>
        <w:left w:val="none" w:sz="0" w:space="0" w:color="auto"/>
        <w:bottom w:val="none" w:sz="0" w:space="0" w:color="auto"/>
        <w:right w:val="none" w:sz="0" w:space="0" w:color="auto"/>
      </w:divBdr>
    </w:div>
    <w:div w:id="461191711">
      <w:bodyDiv w:val="1"/>
      <w:marLeft w:val="0"/>
      <w:marRight w:val="0"/>
      <w:marTop w:val="0"/>
      <w:marBottom w:val="0"/>
      <w:divBdr>
        <w:top w:val="none" w:sz="0" w:space="0" w:color="auto"/>
        <w:left w:val="none" w:sz="0" w:space="0" w:color="auto"/>
        <w:bottom w:val="none" w:sz="0" w:space="0" w:color="auto"/>
        <w:right w:val="none" w:sz="0" w:space="0" w:color="auto"/>
      </w:divBdr>
    </w:div>
    <w:div w:id="465004595">
      <w:bodyDiv w:val="1"/>
      <w:marLeft w:val="0"/>
      <w:marRight w:val="0"/>
      <w:marTop w:val="0"/>
      <w:marBottom w:val="0"/>
      <w:divBdr>
        <w:top w:val="none" w:sz="0" w:space="0" w:color="auto"/>
        <w:left w:val="none" w:sz="0" w:space="0" w:color="auto"/>
        <w:bottom w:val="none" w:sz="0" w:space="0" w:color="auto"/>
        <w:right w:val="none" w:sz="0" w:space="0" w:color="auto"/>
      </w:divBdr>
    </w:div>
    <w:div w:id="470631234">
      <w:bodyDiv w:val="1"/>
      <w:marLeft w:val="0"/>
      <w:marRight w:val="0"/>
      <w:marTop w:val="0"/>
      <w:marBottom w:val="0"/>
      <w:divBdr>
        <w:top w:val="none" w:sz="0" w:space="0" w:color="auto"/>
        <w:left w:val="none" w:sz="0" w:space="0" w:color="auto"/>
        <w:bottom w:val="none" w:sz="0" w:space="0" w:color="auto"/>
        <w:right w:val="none" w:sz="0" w:space="0" w:color="auto"/>
      </w:divBdr>
    </w:div>
    <w:div w:id="485978036">
      <w:bodyDiv w:val="1"/>
      <w:marLeft w:val="0"/>
      <w:marRight w:val="0"/>
      <w:marTop w:val="0"/>
      <w:marBottom w:val="0"/>
      <w:divBdr>
        <w:top w:val="none" w:sz="0" w:space="0" w:color="auto"/>
        <w:left w:val="none" w:sz="0" w:space="0" w:color="auto"/>
        <w:bottom w:val="none" w:sz="0" w:space="0" w:color="auto"/>
        <w:right w:val="none" w:sz="0" w:space="0" w:color="auto"/>
      </w:divBdr>
    </w:div>
    <w:div w:id="573904199">
      <w:bodyDiv w:val="1"/>
      <w:marLeft w:val="0"/>
      <w:marRight w:val="0"/>
      <w:marTop w:val="0"/>
      <w:marBottom w:val="0"/>
      <w:divBdr>
        <w:top w:val="none" w:sz="0" w:space="0" w:color="auto"/>
        <w:left w:val="none" w:sz="0" w:space="0" w:color="auto"/>
        <w:bottom w:val="none" w:sz="0" w:space="0" w:color="auto"/>
        <w:right w:val="none" w:sz="0" w:space="0" w:color="auto"/>
      </w:divBdr>
    </w:div>
    <w:div w:id="654265027">
      <w:bodyDiv w:val="1"/>
      <w:marLeft w:val="0"/>
      <w:marRight w:val="0"/>
      <w:marTop w:val="0"/>
      <w:marBottom w:val="0"/>
      <w:divBdr>
        <w:top w:val="none" w:sz="0" w:space="0" w:color="auto"/>
        <w:left w:val="none" w:sz="0" w:space="0" w:color="auto"/>
        <w:bottom w:val="none" w:sz="0" w:space="0" w:color="auto"/>
        <w:right w:val="none" w:sz="0" w:space="0" w:color="auto"/>
      </w:divBdr>
    </w:div>
    <w:div w:id="694575218">
      <w:bodyDiv w:val="1"/>
      <w:marLeft w:val="0"/>
      <w:marRight w:val="0"/>
      <w:marTop w:val="0"/>
      <w:marBottom w:val="0"/>
      <w:divBdr>
        <w:top w:val="none" w:sz="0" w:space="0" w:color="auto"/>
        <w:left w:val="none" w:sz="0" w:space="0" w:color="auto"/>
        <w:bottom w:val="none" w:sz="0" w:space="0" w:color="auto"/>
        <w:right w:val="none" w:sz="0" w:space="0" w:color="auto"/>
      </w:divBdr>
    </w:div>
    <w:div w:id="702706585">
      <w:bodyDiv w:val="1"/>
      <w:marLeft w:val="0"/>
      <w:marRight w:val="0"/>
      <w:marTop w:val="0"/>
      <w:marBottom w:val="0"/>
      <w:divBdr>
        <w:top w:val="none" w:sz="0" w:space="0" w:color="auto"/>
        <w:left w:val="none" w:sz="0" w:space="0" w:color="auto"/>
        <w:bottom w:val="none" w:sz="0" w:space="0" w:color="auto"/>
        <w:right w:val="none" w:sz="0" w:space="0" w:color="auto"/>
      </w:divBdr>
    </w:div>
    <w:div w:id="713044872">
      <w:bodyDiv w:val="1"/>
      <w:marLeft w:val="0"/>
      <w:marRight w:val="0"/>
      <w:marTop w:val="0"/>
      <w:marBottom w:val="0"/>
      <w:divBdr>
        <w:top w:val="none" w:sz="0" w:space="0" w:color="auto"/>
        <w:left w:val="none" w:sz="0" w:space="0" w:color="auto"/>
        <w:bottom w:val="none" w:sz="0" w:space="0" w:color="auto"/>
        <w:right w:val="none" w:sz="0" w:space="0" w:color="auto"/>
      </w:divBdr>
    </w:div>
    <w:div w:id="742409487">
      <w:bodyDiv w:val="1"/>
      <w:marLeft w:val="0"/>
      <w:marRight w:val="0"/>
      <w:marTop w:val="0"/>
      <w:marBottom w:val="0"/>
      <w:divBdr>
        <w:top w:val="none" w:sz="0" w:space="0" w:color="auto"/>
        <w:left w:val="none" w:sz="0" w:space="0" w:color="auto"/>
        <w:bottom w:val="none" w:sz="0" w:space="0" w:color="auto"/>
        <w:right w:val="none" w:sz="0" w:space="0" w:color="auto"/>
      </w:divBdr>
    </w:div>
    <w:div w:id="809708792">
      <w:bodyDiv w:val="1"/>
      <w:marLeft w:val="0"/>
      <w:marRight w:val="0"/>
      <w:marTop w:val="0"/>
      <w:marBottom w:val="0"/>
      <w:divBdr>
        <w:top w:val="none" w:sz="0" w:space="0" w:color="auto"/>
        <w:left w:val="none" w:sz="0" w:space="0" w:color="auto"/>
        <w:bottom w:val="none" w:sz="0" w:space="0" w:color="auto"/>
        <w:right w:val="none" w:sz="0" w:space="0" w:color="auto"/>
      </w:divBdr>
    </w:div>
    <w:div w:id="845362873">
      <w:bodyDiv w:val="1"/>
      <w:marLeft w:val="0"/>
      <w:marRight w:val="0"/>
      <w:marTop w:val="0"/>
      <w:marBottom w:val="0"/>
      <w:divBdr>
        <w:top w:val="none" w:sz="0" w:space="0" w:color="auto"/>
        <w:left w:val="none" w:sz="0" w:space="0" w:color="auto"/>
        <w:bottom w:val="none" w:sz="0" w:space="0" w:color="auto"/>
        <w:right w:val="none" w:sz="0" w:space="0" w:color="auto"/>
      </w:divBdr>
    </w:div>
    <w:div w:id="850527755">
      <w:bodyDiv w:val="1"/>
      <w:marLeft w:val="0"/>
      <w:marRight w:val="0"/>
      <w:marTop w:val="0"/>
      <w:marBottom w:val="0"/>
      <w:divBdr>
        <w:top w:val="none" w:sz="0" w:space="0" w:color="auto"/>
        <w:left w:val="none" w:sz="0" w:space="0" w:color="auto"/>
        <w:bottom w:val="none" w:sz="0" w:space="0" w:color="auto"/>
        <w:right w:val="none" w:sz="0" w:space="0" w:color="auto"/>
      </w:divBdr>
    </w:div>
    <w:div w:id="862671817">
      <w:bodyDiv w:val="1"/>
      <w:marLeft w:val="0"/>
      <w:marRight w:val="0"/>
      <w:marTop w:val="0"/>
      <w:marBottom w:val="0"/>
      <w:divBdr>
        <w:top w:val="none" w:sz="0" w:space="0" w:color="auto"/>
        <w:left w:val="none" w:sz="0" w:space="0" w:color="auto"/>
        <w:bottom w:val="none" w:sz="0" w:space="0" w:color="auto"/>
        <w:right w:val="none" w:sz="0" w:space="0" w:color="auto"/>
      </w:divBdr>
    </w:div>
    <w:div w:id="865799133">
      <w:bodyDiv w:val="1"/>
      <w:marLeft w:val="0"/>
      <w:marRight w:val="0"/>
      <w:marTop w:val="0"/>
      <w:marBottom w:val="0"/>
      <w:divBdr>
        <w:top w:val="none" w:sz="0" w:space="0" w:color="auto"/>
        <w:left w:val="none" w:sz="0" w:space="0" w:color="auto"/>
        <w:bottom w:val="none" w:sz="0" w:space="0" w:color="auto"/>
        <w:right w:val="none" w:sz="0" w:space="0" w:color="auto"/>
      </w:divBdr>
    </w:div>
    <w:div w:id="887767721">
      <w:bodyDiv w:val="1"/>
      <w:marLeft w:val="0"/>
      <w:marRight w:val="0"/>
      <w:marTop w:val="0"/>
      <w:marBottom w:val="0"/>
      <w:divBdr>
        <w:top w:val="none" w:sz="0" w:space="0" w:color="auto"/>
        <w:left w:val="none" w:sz="0" w:space="0" w:color="auto"/>
        <w:bottom w:val="none" w:sz="0" w:space="0" w:color="auto"/>
        <w:right w:val="none" w:sz="0" w:space="0" w:color="auto"/>
      </w:divBdr>
    </w:div>
    <w:div w:id="904341483">
      <w:bodyDiv w:val="1"/>
      <w:marLeft w:val="0"/>
      <w:marRight w:val="0"/>
      <w:marTop w:val="0"/>
      <w:marBottom w:val="0"/>
      <w:divBdr>
        <w:top w:val="none" w:sz="0" w:space="0" w:color="auto"/>
        <w:left w:val="none" w:sz="0" w:space="0" w:color="auto"/>
        <w:bottom w:val="none" w:sz="0" w:space="0" w:color="auto"/>
        <w:right w:val="none" w:sz="0" w:space="0" w:color="auto"/>
      </w:divBdr>
    </w:div>
    <w:div w:id="935095656">
      <w:bodyDiv w:val="1"/>
      <w:marLeft w:val="0"/>
      <w:marRight w:val="0"/>
      <w:marTop w:val="0"/>
      <w:marBottom w:val="0"/>
      <w:divBdr>
        <w:top w:val="none" w:sz="0" w:space="0" w:color="auto"/>
        <w:left w:val="none" w:sz="0" w:space="0" w:color="auto"/>
        <w:bottom w:val="none" w:sz="0" w:space="0" w:color="auto"/>
        <w:right w:val="none" w:sz="0" w:space="0" w:color="auto"/>
      </w:divBdr>
    </w:div>
    <w:div w:id="961300745">
      <w:bodyDiv w:val="1"/>
      <w:marLeft w:val="0"/>
      <w:marRight w:val="0"/>
      <w:marTop w:val="0"/>
      <w:marBottom w:val="0"/>
      <w:divBdr>
        <w:top w:val="none" w:sz="0" w:space="0" w:color="auto"/>
        <w:left w:val="none" w:sz="0" w:space="0" w:color="auto"/>
        <w:bottom w:val="none" w:sz="0" w:space="0" w:color="auto"/>
        <w:right w:val="none" w:sz="0" w:space="0" w:color="auto"/>
      </w:divBdr>
    </w:div>
    <w:div w:id="989751311">
      <w:bodyDiv w:val="1"/>
      <w:marLeft w:val="0"/>
      <w:marRight w:val="0"/>
      <w:marTop w:val="0"/>
      <w:marBottom w:val="0"/>
      <w:divBdr>
        <w:top w:val="none" w:sz="0" w:space="0" w:color="auto"/>
        <w:left w:val="none" w:sz="0" w:space="0" w:color="auto"/>
        <w:bottom w:val="none" w:sz="0" w:space="0" w:color="auto"/>
        <w:right w:val="none" w:sz="0" w:space="0" w:color="auto"/>
      </w:divBdr>
    </w:div>
    <w:div w:id="1008286371">
      <w:bodyDiv w:val="1"/>
      <w:marLeft w:val="0"/>
      <w:marRight w:val="0"/>
      <w:marTop w:val="0"/>
      <w:marBottom w:val="0"/>
      <w:divBdr>
        <w:top w:val="none" w:sz="0" w:space="0" w:color="auto"/>
        <w:left w:val="none" w:sz="0" w:space="0" w:color="auto"/>
        <w:bottom w:val="none" w:sz="0" w:space="0" w:color="auto"/>
        <w:right w:val="none" w:sz="0" w:space="0" w:color="auto"/>
      </w:divBdr>
    </w:div>
    <w:div w:id="1087117590">
      <w:bodyDiv w:val="1"/>
      <w:marLeft w:val="0"/>
      <w:marRight w:val="0"/>
      <w:marTop w:val="0"/>
      <w:marBottom w:val="0"/>
      <w:divBdr>
        <w:top w:val="none" w:sz="0" w:space="0" w:color="auto"/>
        <w:left w:val="none" w:sz="0" w:space="0" w:color="auto"/>
        <w:bottom w:val="none" w:sz="0" w:space="0" w:color="auto"/>
        <w:right w:val="none" w:sz="0" w:space="0" w:color="auto"/>
      </w:divBdr>
    </w:div>
    <w:div w:id="1133867050">
      <w:bodyDiv w:val="1"/>
      <w:marLeft w:val="0"/>
      <w:marRight w:val="0"/>
      <w:marTop w:val="0"/>
      <w:marBottom w:val="0"/>
      <w:divBdr>
        <w:top w:val="none" w:sz="0" w:space="0" w:color="auto"/>
        <w:left w:val="none" w:sz="0" w:space="0" w:color="auto"/>
        <w:bottom w:val="none" w:sz="0" w:space="0" w:color="auto"/>
        <w:right w:val="none" w:sz="0" w:space="0" w:color="auto"/>
      </w:divBdr>
    </w:div>
    <w:div w:id="1149323566">
      <w:bodyDiv w:val="1"/>
      <w:marLeft w:val="0"/>
      <w:marRight w:val="0"/>
      <w:marTop w:val="0"/>
      <w:marBottom w:val="0"/>
      <w:divBdr>
        <w:top w:val="none" w:sz="0" w:space="0" w:color="auto"/>
        <w:left w:val="none" w:sz="0" w:space="0" w:color="auto"/>
        <w:bottom w:val="none" w:sz="0" w:space="0" w:color="auto"/>
        <w:right w:val="none" w:sz="0" w:space="0" w:color="auto"/>
      </w:divBdr>
    </w:div>
    <w:div w:id="1179152106">
      <w:bodyDiv w:val="1"/>
      <w:marLeft w:val="0"/>
      <w:marRight w:val="0"/>
      <w:marTop w:val="0"/>
      <w:marBottom w:val="0"/>
      <w:divBdr>
        <w:top w:val="none" w:sz="0" w:space="0" w:color="auto"/>
        <w:left w:val="none" w:sz="0" w:space="0" w:color="auto"/>
        <w:bottom w:val="none" w:sz="0" w:space="0" w:color="auto"/>
        <w:right w:val="none" w:sz="0" w:space="0" w:color="auto"/>
      </w:divBdr>
    </w:div>
    <w:div w:id="1181121393">
      <w:bodyDiv w:val="1"/>
      <w:marLeft w:val="0"/>
      <w:marRight w:val="0"/>
      <w:marTop w:val="0"/>
      <w:marBottom w:val="0"/>
      <w:divBdr>
        <w:top w:val="none" w:sz="0" w:space="0" w:color="auto"/>
        <w:left w:val="none" w:sz="0" w:space="0" w:color="auto"/>
        <w:bottom w:val="none" w:sz="0" w:space="0" w:color="auto"/>
        <w:right w:val="none" w:sz="0" w:space="0" w:color="auto"/>
      </w:divBdr>
    </w:div>
    <w:div w:id="1181748444">
      <w:bodyDiv w:val="1"/>
      <w:marLeft w:val="0"/>
      <w:marRight w:val="0"/>
      <w:marTop w:val="0"/>
      <w:marBottom w:val="0"/>
      <w:divBdr>
        <w:top w:val="none" w:sz="0" w:space="0" w:color="auto"/>
        <w:left w:val="none" w:sz="0" w:space="0" w:color="auto"/>
        <w:bottom w:val="none" w:sz="0" w:space="0" w:color="auto"/>
        <w:right w:val="none" w:sz="0" w:space="0" w:color="auto"/>
      </w:divBdr>
    </w:div>
    <w:div w:id="1187937635">
      <w:bodyDiv w:val="1"/>
      <w:marLeft w:val="0"/>
      <w:marRight w:val="0"/>
      <w:marTop w:val="0"/>
      <w:marBottom w:val="0"/>
      <w:divBdr>
        <w:top w:val="none" w:sz="0" w:space="0" w:color="auto"/>
        <w:left w:val="none" w:sz="0" w:space="0" w:color="auto"/>
        <w:bottom w:val="none" w:sz="0" w:space="0" w:color="auto"/>
        <w:right w:val="none" w:sz="0" w:space="0" w:color="auto"/>
      </w:divBdr>
    </w:div>
    <w:div w:id="1196891137">
      <w:bodyDiv w:val="1"/>
      <w:marLeft w:val="0"/>
      <w:marRight w:val="0"/>
      <w:marTop w:val="0"/>
      <w:marBottom w:val="0"/>
      <w:divBdr>
        <w:top w:val="none" w:sz="0" w:space="0" w:color="auto"/>
        <w:left w:val="none" w:sz="0" w:space="0" w:color="auto"/>
        <w:bottom w:val="none" w:sz="0" w:space="0" w:color="auto"/>
        <w:right w:val="none" w:sz="0" w:space="0" w:color="auto"/>
      </w:divBdr>
    </w:div>
    <w:div w:id="1261986363">
      <w:bodyDiv w:val="1"/>
      <w:marLeft w:val="0"/>
      <w:marRight w:val="0"/>
      <w:marTop w:val="0"/>
      <w:marBottom w:val="0"/>
      <w:divBdr>
        <w:top w:val="none" w:sz="0" w:space="0" w:color="auto"/>
        <w:left w:val="none" w:sz="0" w:space="0" w:color="auto"/>
        <w:bottom w:val="none" w:sz="0" w:space="0" w:color="auto"/>
        <w:right w:val="none" w:sz="0" w:space="0" w:color="auto"/>
      </w:divBdr>
    </w:div>
    <w:div w:id="1360353656">
      <w:bodyDiv w:val="1"/>
      <w:marLeft w:val="0"/>
      <w:marRight w:val="0"/>
      <w:marTop w:val="0"/>
      <w:marBottom w:val="0"/>
      <w:divBdr>
        <w:top w:val="none" w:sz="0" w:space="0" w:color="auto"/>
        <w:left w:val="none" w:sz="0" w:space="0" w:color="auto"/>
        <w:bottom w:val="none" w:sz="0" w:space="0" w:color="auto"/>
        <w:right w:val="none" w:sz="0" w:space="0" w:color="auto"/>
      </w:divBdr>
    </w:div>
    <w:div w:id="1416709151">
      <w:bodyDiv w:val="1"/>
      <w:marLeft w:val="0"/>
      <w:marRight w:val="0"/>
      <w:marTop w:val="0"/>
      <w:marBottom w:val="0"/>
      <w:divBdr>
        <w:top w:val="none" w:sz="0" w:space="0" w:color="auto"/>
        <w:left w:val="none" w:sz="0" w:space="0" w:color="auto"/>
        <w:bottom w:val="none" w:sz="0" w:space="0" w:color="auto"/>
        <w:right w:val="none" w:sz="0" w:space="0" w:color="auto"/>
      </w:divBdr>
    </w:div>
    <w:div w:id="1455489254">
      <w:bodyDiv w:val="1"/>
      <w:marLeft w:val="0"/>
      <w:marRight w:val="0"/>
      <w:marTop w:val="0"/>
      <w:marBottom w:val="0"/>
      <w:divBdr>
        <w:top w:val="none" w:sz="0" w:space="0" w:color="auto"/>
        <w:left w:val="none" w:sz="0" w:space="0" w:color="auto"/>
        <w:bottom w:val="none" w:sz="0" w:space="0" w:color="auto"/>
        <w:right w:val="none" w:sz="0" w:space="0" w:color="auto"/>
      </w:divBdr>
    </w:div>
    <w:div w:id="1622220873">
      <w:bodyDiv w:val="1"/>
      <w:marLeft w:val="0"/>
      <w:marRight w:val="0"/>
      <w:marTop w:val="0"/>
      <w:marBottom w:val="0"/>
      <w:divBdr>
        <w:top w:val="none" w:sz="0" w:space="0" w:color="auto"/>
        <w:left w:val="none" w:sz="0" w:space="0" w:color="auto"/>
        <w:bottom w:val="none" w:sz="0" w:space="0" w:color="auto"/>
        <w:right w:val="none" w:sz="0" w:space="0" w:color="auto"/>
      </w:divBdr>
    </w:div>
    <w:div w:id="1659067781">
      <w:bodyDiv w:val="1"/>
      <w:marLeft w:val="0"/>
      <w:marRight w:val="0"/>
      <w:marTop w:val="0"/>
      <w:marBottom w:val="0"/>
      <w:divBdr>
        <w:top w:val="none" w:sz="0" w:space="0" w:color="auto"/>
        <w:left w:val="none" w:sz="0" w:space="0" w:color="auto"/>
        <w:bottom w:val="none" w:sz="0" w:space="0" w:color="auto"/>
        <w:right w:val="none" w:sz="0" w:space="0" w:color="auto"/>
      </w:divBdr>
    </w:div>
    <w:div w:id="1680546942">
      <w:bodyDiv w:val="1"/>
      <w:marLeft w:val="0"/>
      <w:marRight w:val="0"/>
      <w:marTop w:val="0"/>
      <w:marBottom w:val="0"/>
      <w:divBdr>
        <w:top w:val="none" w:sz="0" w:space="0" w:color="auto"/>
        <w:left w:val="none" w:sz="0" w:space="0" w:color="auto"/>
        <w:bottom w:val="none" w:sz="0" w:space="0" w:color="auto"/>
        <w:right w:val="none" w:sz="0" w:space="0" w:color="auto"/>
      </w:divBdr>
    </w:div>
    <w:div w:id="1693334369">
      <w:bodyDiv w:val="1"/>
      <w:marLeft w:val="0"/>
      <w:marRight w:val="0"/>
      <w:marTop w:val="0"/>
      <w:marBottom w:val="0"/>
      <w:divBdr>
        <w:top w:val="none" w:sz="0" w:space="0" w:color="auto"/>
        <w:left w:val="none" w:sz="0" w:space="0" w:color="auto"/>
        <w:bottom w:val="none" w:sz="0" w:space="0" w:color="auto"/>
        <w:right w:val="none" w:sz="0" w:space="0" w:color="auto"/>
      </w:divBdr>
    </w:div>
    <w:div w:id="1753696358">
      <w:bodyDiv w:val="1"/>
      <w:marLeft w:val="0"/>
      <w:marRight w:val="0"/>
      <w:marTop w:val="0"/>
      <w:marBottom w:val="0"/>
      <w:divBdr>
        <w:top w:val="none" w:sz="0" w:space="0" w:color="auto"/>
        <w:left w:val="none" w:sz="0" w:space="0" w:color="auto"/>
        <w:bottom w:val="none" w:sz="0" w:space="0" w:color="auto"/>
        <w:right w:val="none" w:sz="0" w:space="0" w:color="auto"/>
      </w:divBdr>
    </w:div>
    <w:div w:id="1764842097">
      <w:bodyDiv w:val="1"/>
      <w:marLeft w:val="0"/>
      <w:marRight w:val="0"/>
      <w:marTop w:val="0"/>
      <w:marBottom w:val="0"/>
      <w:divBdr>
        <w:top w:val="none" w:sz="0" w:space="0" w:color="auto"/>
        <w:left w:val="none" w:sz="0" w:space="0" w:color="auto"/>
        <w:bottom w:val="none" w:sz="0" w:space="0" w:color="auto"/>
        <w:right w:val="none" w:sz="0" w:space="0" w:color="auto"/>
      </w:divBdr>
    </w:div>
    <w:div w:id="1770463380">
      <w:bodyDiv w:val="1"/>
      <w:marLeft w:val="0"/>
      <w:marRight w:val="0"/>
      <w:marTop w:val="0"/>
      <w:marBottom w:val="0"/>
      <w:divBdr>
        <w:top w:val="none" w:sz="0" w:space="0" w:color="auto"/>
        <w:left w:val="none" w:sz="0" w:space="0" w:color="auto"/>
        <w:bottom w:val="none" w:sz="0" w:space="0" w:color="auto"/>
        <w:right w:val="none" w:sz="0" w:space="0" w:color="auto"/>
      </w:divBdr>
    </w:div>
    <w:div w:id="1803843664">
      <w:bodyDiv w:val="1"/>
      <w:marLeft w:val="0"/>
      <w:marRight w:val="0"/>
      <w:marTop w:val="0"/>
      <w:marBottom w:val="0"/>
      <w:divBdr>
        <w:top w:val="none" w:sz="0" w:space="0" w:color="auto"/>
        <w:left w:val="none" w:sz="0" w:space="0" w:color="auto"/>
        <w:bottom w:val="none" w:sz="0" w:space="0" w:color="auto"/>
        <w:right w:val="none" w:sz="0" w:space="0" w:color="auto"/>
      </w:divBdr>
    </w:div>
    <w:div w:id="1815491616">
      <w:bodyDiv w:val="1"/>
      <w:marLeft w:val="0"/>
      <w:marRight w:val="0"/>
      <w:marTop w:val="0"/>
      <w:marBottom w:val="0"/>
      <w:divBdr>
        <w:top w:val="none" w:sz="0" w:space="0" w:color="auto"/>
        <w:left w:val="none" w:sz="0" w:space="0" w:color="auto"/>
        <w:bottom w:val="none" w:sz="0" w:space="0" w:color="auto"/>
        <w:right w:val="none" w:sz="0" w:space="0" w:color="auto"/>
      </w:divBdr>
    </w:div>
    <w:div w:id="1895383347">
      <w:bodyDiv w:val="1"/>
      <w:marLeft w:val="0"/>
      <w:marRight w:val="0"/>
      <w:marTop w:val="0"/>
      <w:marBottom w:val="0"/>
      <w:divBdr>
        <w:top w:val="none" w:sz="0" w:space="0" w:color="auto"/>
        <w:left w:val="none" w:sz="0" w:space="0" w:color="auto"/>
        <w:bottom w:val="none" w:sz="0" w:space="0" w:color="auto"/>
        <w:right w:val="none" w:sz="0" w:space="0" w:color="auto"/>
      </w:divBdr>
    </w:div>
    <w:div w:id="1926113546">
      <w:bodyDiv w:val="1"/>
      <w:marLeft w:val="0"/>
      <w:marRight w:val="0"/>
      <w:marTop w:val="0"/>
      <w:marBottom w:val="0"/>
      <w:divBdr>
        <w:top w:val="none" w:sz="0" w:space="0" w:color="auto"/>
        <w:left w:val="none" w:sz="0" w:space="0" w:color="auto"/>
        <w:bottom w:val="none" w:sz="0" w:space="0" w:color="auto"/>
        <w:right w:val="none" w:sz="0" w:space="0" w:color="auto"/>
      </w:divBdr>
    </w:div>
    <w:div w:id="1930842788">
      <w:bodyDiv w:val="1"/>
      <w:marLeft w:val="0"/>
      <w:marRight w:val="0"/>
      <w:marTop w:val="0"/>
      <w:marBottom w:val="0"/>
      <w:divBdr>
        <w:top w:val="none" w:sz="0" w:space="0" w:color="auto"/>
        <w:left w:val="none" w:sz="0" w:space="0" w:color="auto"/>
        <w:bottom w:val="none" w:sz="0" w:space="0" w:color="auto"/>
        <w:right w:val="none" w:sz="0" w:space="0" w:color="auto"/>
      </w:divBdr>
    </w:div>
    <w:div w:id="1937517677">
      <w:bodyDiv w:val="1"/>
      <w:marLeft w:val="0"/>
      <w:marRight w:val="0"/>
      <w:marTop w:val="0"/>
      <w:marBottom w:val="0"/>
      <w:divBdr>
        <w:top w:val="none" w:sz="0" w:space="0" w:color="auto"/>
        <w:left w:val="none" w:sz="0" w:space="0" w:color="auto"/>
        <w:bottom w:val="none" w:sz="0" w:space="0" w:color="auto"/>
        <w:right w:val="none" w:sz="0" w:space="0" w:color="auto"/>
      </w:divBdr>
    </w:div>
    <w:div w:id="1954090339">
      <w:bodyDiv w:val="1"/>
      <w:marLeft w:val="0"/>
      <w:marRight w:val="0"/>
      <w:marTop w:val="0"/>
      <w:marBottom w:val="0"/>
      <w:divBdr>
        <w:top w:val="none" w:sz="0" w:space="0" w:color="auto"/>
        <w:left w:val="none" w:sz="0" w:space="0" w:color="auto"/>
        <w:bottom w:val="none" w:sz="0" w:space="0" w:color="auto"/>
        <w:right w:val="none" w:sz="0" w:space="0" w:color="auto"/>
      </w:divBdr>
    </w:div>
    <w:div w:id="1964724868">
      <w:bodyDiv w:val="1"/>
      <w:marLeft w:val="0"/>
      <w:marRight w:val="0"/>
      <w:marTop w:val="0"/>
      <w:marBottom w:val="0"/>
      <w:divBdr>
        <w:top w:val="none" w:sz="0" w:space="0" w:color="auto"/>
        <w:left w:val="none" w:sz="0" w:space="0" w:color="auto"/>
        <w:bottom w:val="none" w:sz="0" w:space="0" w:color="auto"/>
        <w:right w:val="none" w:sz="0" w:space="0" w:color="auto"/>
      </w:divBdr>
    </w:div>
    <w:div w:id="1969898036">
      <w:bodyDiv w:val="1"/>
      <w:marLeft w:val="0"/>
      <w:marRight w:val="0"/>
      <w:marTop w:val="0"/>
      <w:marBottom w:val="0"/>
      <w:divBdr>
        <w:top w:val="none" w:sz="0" w:space="0" w:color="auto"/>
        <w:left w:val="none" w:sz="0" w:space="0" w:color="auto"/>
        <w:bottom w:val="none" w:sz="0" w:space="0" w:color="auto"/>
        <w:right w:val="none" w:sz="0" w:space="0" w:color="auto"/>
      </w:divBdr>
    </w:div>
    <w:div w:id="1975600307">
      <w:bodyDiv w:val="1"/>
      <w:marLeft w:val="0"/>
      <w:marRight w:val="0"/>
      <w:marTop w:val="0"/>
      <w:marBottom w:val="0"/>
      <w:divBdr>
        <w:top w:val="none" w:sz="0" w:space="0" w:color="auto"/>
        <w:left w:val="none" w:sz="0" w:space="0" w:color="auto"/>
        <w:bottom w:val="none" w:sz="0" w:space="0" w:color="auto"/>
        <w:right w:val="none" w:sz="0" w:space="0" w:color="auto"/>
      </w:divBdr>
    </w:div>
    <w:div w:id="1987926544">
      <w:bodyDiv w:val="1"/>
      <w:marLeft w:val="0"/>
      <w:marRight w:val="0"/>
      <w:marTop w:val="0"/>
      <w:marBottom w:val="0"/>
      <w:divBdr>
        <w:top w:val="none" w:sz="0" w:space="0" w:color="auto"/>
        <w:left w:val="none" w:sz="0" w:space="0" w:color="auto"/>
        <w:bottom w:val="none" w:sz="0" w:space="0" w:color="auto"/>
        <w:right w:val="none" w:sz="0" w:space="0" w:color="auto"/>
      </w:divBdr>
    </w:div>
    <w:div w:id="2005083956">
      <w:bodyDiv w:val="1"/>
      <w:marLeft w:val="0"/>
      <w:marRight w:val="0"/>
      <w:marTop w:val="0"/>
      <w:marBottom w:val="0"/>
      <w:divBdr>
        <w:top w:val="none" w:sz="0" w:space="0" w:color="auto"/>
        <w:left w:val="none" w:sz="0" w:space="0" w:color="auto"/>
        <w:bottom w:val="none" w:sz="0" w:space="0" w:color="auto"/>
        <w:right w:val="none" w:sz="0" w:space="0" w:color="auto"/>
      </w:divBdr>
    </w:div>
    <w:div w:id="2091266072">
      <w:bodyDiv w:val="1"/>
      <w:marLeft w:val="0"/>
      <w:marRight w:val="0"/>
      <w:marTop w:val="0"/>
      <w:marBottom w:val="0"/>
      <w:divBdr>
        <w:top w:val="none" w:sz="0" w:space="0" w:color="auto"/>
        <w:left w:val="none" w:sz="0" w:space="0" w:color="auto"/>
        <w:bottom w:val="none" w:sz="0" w:space="0" w:color="auto"/>
        <w:right w:val="none" w:sz="0" w:space="0" w:color="auto"/>
      </w:divBdr>
    </w:div>
    <w:div w:id="209558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3269</Words>
  <Characters>23196</Characters>
  <Application>Microsoft Office Word</Application>
  <DocSecurity>0</DocSecurity>
  <Lines>193</Lines>
  <Paragraphs>52</Paragraphs>
  <ScaleCrop>false</ScaleCrop>
  <HeadingPairs>
    <vt:vector size="2" baseType="variant">
      <vt:variant>
        <vt:lpstr>Название</vt:lpstr>
      </vt:variant>
      <vt:variant>
        <vt:i4>1</vt:i4>
      </vt:variant>
    </vt:vector>
  </HeadingPairs>
  <TitlesOfParts>
    <vt:vector size="1" baseType="lpstr">
      <vt:lpstr>ОБЪЯСНИТЕЛЬНАЯ ЗАПИСКА</vt:lpstr>
    </vt:vector>
  </TitlesOfParts>
  <Company>Elkom</Company>
  <LinksUpToDate>false</LinksUpToDate>
  <CharactersWithSpaces>26413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ОБЪЯСНИТЕЛЬНАЯ ЗАПИСКА</dc:title>
  <dc:creator>LS</dc:creator>
  <cp:lastModifiedBy>Андрей</cp:lastModifiedBy>
  <cp:revision>2</cp:revision>
  <cp:lastPrinted>2016-02-08T05:19:00Z</cp:lastPrinted>
  <dcterms:created xsi:type="dcterms:W3CDTF">2016-02-08T11:47:00Z</dcterms:created>
  <dcterms:modified xsi:type="dcterms:W3CDTF">2016-02-08T11:47:00Z</dcterms:modified>
</cp:coreProperties>
</file>